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252D" w:rsidRPr="00CA7921" w:rsidRDefault="00C3252D" w:rsidP="00C2651A">
      <w:pPr>
        <w:pStyle w:val="a3"/>
        <w:spacing w:line="276" w:lineRule="auto"/>
        <w:ind w:right="-185" w:firstLine="720"/>
        <w:jc w:val="center"/>
        <w:rPr>
          <w:b/>
          <w:sz w:val="26"/>
          <w:szCs w:val="26"/>
        </w:rPr>
      </w:pPr>
      <w:r w:rsidRPr="00CA7921">
        <w:rPr>
          <w:b/>
          <w:sz w:val="26"/>
          <w:szCs w:val="26"/>
        </w:rPr>
        <w:t>РАЗДЕЛ 2.</w:t>
      </w:r>
    </w:p>
    <w:p w:rsidR="008E0E9D" w:rsidRPr="00CA7921" w:rsidRDefault="008E0E9D" w:rsidP="00C2651A">
      <w:pPr>
        <w:pStyle w:val="a3"/>
        <w:spacing w:line="276" w:lineRule="auto"/>
        <w:ind w:right="-185" w:firstLine="720"/>
        <w:jc w:val="center"/>
        <w:rPr>
          <w:sz w:val="26"/>
          <w:szCs w:val="26"/>
        </w:rPr>
      </w:pPr>
    </w:p>
    <w:p w:rsidR="00C3252D" w:rsidRPr="00CA7921" w:rsidRDefault="00250A91" w:rsidP="00C2651A">
      <w:pPr>
        <w:pStyle w:val="a3"/>
        <w:numPr>
          <w:ilvl w:val="0"/>
          <w:numId w:val="25"/>
        </w:numPr>
        <w:spacing w:line="276" w:lineRule="auto"/>
        <w:ind w:right="-185"/>
        <w:jc w:val="center"/>
        <w:rPr>
          <w:b/>
          <w:i/>
          <w:sz w:val="26"/>
          <w:szCs w:val="26"/>
        </w:rPr>
      </w:pPr>
      <w:r w:rsidRPr="00CA7921">
        <w:rPr>
          <w:b/>
          <w:i/>
          <w:sz w:val="26"/>
          <w:szCs w:val="26"/>
        </w:rPr>
        <w:t>ЭКОНОМИЧЕСКОЕ РАЗВИТИЕ</w:t>
      </w:r>
      <w:r w:rsidR="009A130F" w:rsidRPr="00CA7921">
        <w:rPr>
          <w:b/>
          <w:i/>
          <w:sz w:val="26"/>
          <w:szCs w:val="26"/>
        </w:rPr>
        <w:t>.</w:t>
      </w:r>
    </w:p>
    <w:p w:rsidR="00C3252D" w:rsidRPr="00CA7921" w:rsidRDefault="00C3252D" w:rsidP="00CA7921">
      <w:pPr>
        <w:pStyle w:val="a3"/>
        <w:spacing w:line="276" w:lineRule="auto"/>
        <w:ind w:right="-185" w:firstLine="720"/>
        <w:rPr>
          <w:b/>
          <w:i/>
          <w:sz w:val="26"/>
          <w:szCs w:val="26"/>
        </w:rPr>
      </w:pPr>
    </w:p>
    <w:p w:rsidR="00C7735A" w:rsidRPr="00CA7921" w:rsidRDefault="00C7735A" w:rsidP="00CA7921">
      <w:pPr>
        <w:pStyle w:val="a3"/>
        <w:spacing w:line="276" w:lineRule="auto"/>
        <w:ind w:firstLine="720"/>
        <w:rPr>
          <w:sz w:val="26"/>
          <w:szCs w:val="26"/>
        </w:rPr>
      </w:pPr>
      <w:r w:rsidRPr="00CA7921">
        <w:rPr>
          <w:sz w:val="26"/>
          <w:szCs w:val="26"/>
        </w:rPr>
        <w:t>Городской округ Подольск – город с многоотраслевой структурой производства, один из крупнейших городов Московской области, как по численности населения, так и по производственно-научному потенциалу.</w:t>
      </w:r>
    </w:p>
    <w:p w:rsidR="00ED795F" w:rsidRPr="00CA7921" w:rsidRDefault="00ED795F" w:rsidP="00CA7921">
      <w:pPr>
        <w:spacing w:line="276" w:lineRule="auto"/>
        <w:ind w:firstLine="708"/>
        <w:jc w:val="both"/>
        <w:rPr>
          <w:sz w:val="26"/>
          <w:szCs w:val="26"/>
        </w:rPr>
      </w:pPr>
      <w:r w:rsidRPr="00CA7921">
        <w:rPr>
          <w:sz w:val="26"/>
          <w:szCs w:val="26"/>
        </w:rPr>
        <w:t xml:space="preserve">Городской округ Подольск расположен на юге Московской области, граничит с Ленинским, Домодедовским, Чеховским районами и городом Москвой. </w:t>
      </w:r>
    </w:p>
    <w:p w:rsidR="00872210" w:rsidRPr="00CA7921" w:rsidRDefault="00ED795F" w:rsidP="00CA7921">
      <w:pPr>
        <w:pStyle w:val="a3"/>
        <w:spacing w:line="276" w:lineRule="auto"/>
        <w:ind w:right="-185" w:firstLine="720"/>
        <w:rPr>
          <w:sz w:val="26"/>
          <w:szCs w:val="26"/>
        </w:rPr>
      </w:pPr>
      <w:r w:rsidRPr="00CA7921">
        <w:rPr>
          <w:sz w:val="26"/>
          <w:szCs w:val="26"/>
        </w:rPr>
        <w:t xml:space="preserve">В состав Городского округа Подольск входят </w:t>
      </w:r>
      <w:r w:rsidR="00816975" w:rsidRPr="00CA7921">
        <w:rPr>
          <w:sz w:val="26"/>
          <w:szCs w:val="26"/>
        </w:rPr>
        <w:t>микрорайоны</w:t>
      </w:r>
      <w:r w:rsidR="00FA516C" w:rsidRPr="00CA7921">
        <w:rPr>
          <w:sz w:val="26"/>
          <w:szCs w:val="26"/>
        </w:rPr>
        <w:t>:</w:t>
      </w:r>
      <w:r w:rsidRPr="00CA7921">
        <w:rPr>
          <w:sz w:val="26"/>
          <w:szCs w:val="26"/>
        </w:rPr>
        <w:t xml:space="preserve"> </w:t>
      </w:r>
      <w:proofErr w:type="spellStart"/>
      <w:r w:rsidRPr="00CA7921">
        <w:rPr>
          <w:sz w:val="26"/>
          <w:szCs w:val="26"/>
        </w:rPr>
        <w:t>Дубровицк</w:t>
      </w:r>
      <w:r w:rsidR="00816975" w:rsidRPr="00CA7921">
        <w:rPr>
          <w:sz w:val="26"/>
          <w:szCs w:val="26"/>
        </w:rPr>
        <w:t>ий</w:t>
      </w:r>
      <w:proofErr w:type="spellEnd"/>
      <w:r w:rsidRPr="00CA7921">
        <w:rPr>
          <w:sz w:val="26"/>
          <w:szCs w:val="26"/>
        </w:rPr>
        <w:t>, Лаговск</w:t>
      </w:r>
      <w:r w:rsidR="00816975" w:rsidRPr="00CA7921">
        <w:rPr>
          <w:sz w:val="26"/>
          <w:szCs w:val="26"/>
        </w:rPr>
        <w:t>ий</w:t>
      </w:r>
      <w:r w:rsidRPr="00CA7921">
        <w:rPr>
          <w:sz w:val="26"/>
          <w:szCs w:val="26"/>
        </w:rPr>
        <w:t>, Стрелковск</w:t>
      </w:r>
      <w:r w:rsidR="00816975" w:rsidRPr="00CA7921">
        <w:rPr>
          <w:sz w:val="26"/>
          <w:szCs w:val="26"/>
        </w:rPr>
        <w:t xml:space="preserve">ий, </w:t>
      </w:r>
      <w:r w:rsidRPr="00CA7921">
        <w:rPr>
          <w:sz w:val="26"/>
          <w:szCs w:val="26"/>
        </w:rPr>
        <w:t>Львовский</w:t>
      </w:r>
      <w:r w:rsidR="00816975" w:rsidRPr="00CA7921">
        <w:rPr>
          <w:sz w:val="26"/>
          <w:szCs w:val="26"/>
        </w:rPr>
        <w:t>, Кузнечики и Климовск.</w:t>
      </w:r>
      <w:r w:rsidRPr="00CA7921">
        <w:rPr>
          <w:sz w:val="26"/>
          <w:szCs w:val="26"/>
        </w:rPr>
        <w:t xml:space="preserve"> </w:t>
      </w:r>
    </w:p>
    <w:p w:rsidR="00FA516C" w:rsidRPr="00CA7921" w:rsidRDefault="009733AE" w:rsidP="00CA7921">
      <w:pPr>
        <w:pStyle w:val="a3"/>
        <w:spacing w:line="276" w:lineRule="auto"/>
        <w:ind w:right="-185" w:firstLine="720"/>
        <w:rPr>
          <w:sz w:val="26"/>
          <w:szCs w:val="26"/>
        </w:rPr>
      </w:pPr>
      <w:r w:rsidRPr="00CA7921">
        <w:rPr>
          <w:sz w:val="26"/>
          <w:szCs w:val="26"/>
        </w:rPr>
        <w:t xml:space="preserve">Территория составляет </w:t>
      </w:r>
      <w:r w:rsidR="00872210" w:rsidRPr="00CA7921">
        <w:rPr>
          <w:sz w:val="26"/>
          <w:szCs w:val="26"/>
        </w:rPr>
        <w:t xml:space="preserve">33,9 тыс.га. </w:t>
      </w:r>
    </w:p>
    <w:p w:rsidR="00B934E7" w:rsidRPr="00CA7921" w:rsidRDefault="00C3252D" w:rsidP="00CA7921">
      <w:pPr>
        <w:spacing w:line="276" w:lineRule="auto"/>
        <w:jc w:val="both"/>
        <w:rPr>
          <w:sz w:val="26"/>
          <w:szCs w:val="26"/>
        </w:rPr>
      </w:pPr>
      <w:r w:rsidRPr="00CA7921">
        <w:rPr>
          <w:sz w:val="26"/>
          <w:szCs w:val="26"/>
        </w:rPr>
        <w:tab/>
      </w:r>
      <w:r w:rsidR="00EF58F3" w:rsidRPr="00CA7921">
        <w:rPr>
          <w:sz w:val="26"/>
          <w:szCs w:val="26"/>
        </w:rPr>
        <w:t>Ч</w:t>
      </w:r>
      <w:r w:rsidR="00B934E7" w:rsidRPr="00CA7921">
        <w:rPr>
          <w:sz w:val="26"/>
          <w:szCs w:val="26"/>
        </w:rPr>
        <w:t>исленность</w:t>
      </w:r>
      <w:r w:rsidRPr="00CA7921">
        <w:rPr>
          <w:sz w:val="26"/>
          <w:szCs w:val="26"/>
        </w:rPr>
        <w:t xml:space="preserve"> населения </w:t>
      </w:r>
      <w:r w:rsidR="00B934E7" w:rsidRPr="00CA7921">
        <w:rPr>
          <w:sz w:val="26"/>
          <w:szCs w:val="26"/>
        </w:rPr>
        <w:t>по состоянию на 01.01.201</w:t>
      </w:r>
      <w:r w:rsidR="00635FE6" w:rsidRPr="00CA7921">
        <w:rPr>
          <w:sz w:val="26"/>
          <w:szCs w:val="26"/>
        </w:rPr>
        <w:t>8</w:t>
      </w:r>
      <w:r w:rsidR="00B934E7" w:rsidRPr="00CA7921">
        <w:rPr>
          <w:sz w:val="26"/>
          <w:szCs w:val="26"/>
        </w:rPr>
        <w:t xml:space="preserve"> года</w:t>
      </w:r>
      <w:r w:rsidRPr="00CA7921">
        <w:rPr>
          <w:sz w:val="26"/>
          <w:szCs w:val="26"/>
        </w:rPr>
        <w:t xml:space="preserve"> составила </w:t>
      </w:r>
      <w:r w:rsidR="00872210" w:rsidRPr="00CA7921">
        <w:rPr>
          <w:sz w:val="26"/>
          <w:szCs w:val="26"/>
        </w:rPr>
        <w:t xml:space="preserve">                  </w:t>
      </w:r>
      <w:r w:rsidR="004557A5" w:rsidRPr="00CA7921">
        <w:rPr>
          <w:sz w:val="26"/>
          <w:szCs w:val="26"/>
        </w:rPr>
        <w:t>32</w:t>
      </w:r>
      <w:r w:rsidR="00177EAC" w:rsidRPr="00CA7921">
        <w:rPr>
          <w:sz w:val="26"/>
          <w:szCs w:val="26"/>
        </w:rPr>
        <w:t>7,5</w:t>
      </w:r>
      <w:r w:rsidR="00872210" w:rsidRPr="00CA7921">
        <w:rPr>
          <w:sz w:val="26"/>
          <w:szCs w:val="26"/>
        </w:rPr>
        <w:t xml:space="preserve"> </w:t>
      </w:r>
      <w:r w:rsidR="00486F26" w:rsidRPr="00CA7921">
        <w:rPr>
          <w:sz w:val="26"/>
          <w:szCs w:val="26"/>
        </w:rPr>
        <w:t>тыс. человек, прирост населения за 201</w:t>
      </w:r>
      <w:r w:rsidR="00177EAC" w:rsidRPr="00CA7921">
        <w:rPr>
          <w:sz w:val="26"/>
          <w:szCs w:val="26"/>
        </w:rPr>
        <w:t>7</w:t>
      </w:r>
      <w:r w:rsidR="00486F26" w:rsidRPr="00CA7921">
        <w:rPr>
          <w:sz w:val="26"/>
          <w:szCs w:val="26"/>
        </w:rPr>
        <w:t xml:space="preserve"> год составил – </w:t>
      </w:r>
      <w:r w:rsidR="00177EAC" w:rsidRPr="00CA7921">
        <w:rPr>
          <w:sz w:val="26"/>
          <w:szCs w:val="26"/>
        </w:rPr>
        <w:t>2,</w:t>
      </w:r>
      <w:r w:rsidR="00FF6AEE">
        <w:rPr>
          <w:sz w:val="26"/>
          <w:szCs w:val="26"/>
        </w:rPr>
        <w:t>3</w:t>
      </w:r>
      <w:r w:rsidR="00486F26" w:rsidRPr="00CA7921">
        <w:rPr>
          <w:sz w:val="26"/>
          <w:szCs w:val="26"/>
        </w:rPr>
        <w:t xml:space="preserve"> тыс</w:t>
      </w:r>
      <w:proofErr w:type="gramStart"/>
      <w:r w:rsidR="00486F26" w:rsidRPr="00CA7921">
        <w:rPr>
          <w:sz w:val="26"/>
          <w:szCs w:val="26"/>
        </w:rPr>
        <w:t>.ч</w:t>
      </w:r>
      <w:proofErr w:type="gramEnd"/>
      <w:r w:rsidR="00486F26" w:rsidRPr="00CA7921">
        <w:rPr>
          <w:sz w:val="26"/>
          <w:szCs w:val="26"/>
        </w:rPr>
        <w:t xml:space="preserve">ел. </w:t>
      </w:r>
      <w:r w:rsidR="00477CC3" w:rsidRPr="00CA7921">
        <w:rPr>
          <w:sz w:val="26"/>
          <w:szCs w:val="26"/>
        </w:rPr>
        <w:t>По итогам 201</w:t>
      </w:r>
      <w:r w:rsidR="00177EAC" w:rsidRPr="00CA7921">
        <w:rPr>
          <w:sz w:val="26"/>
          <w:szCs w:val="26"/>
        </w:rPr>
        <w:t>7</w:t>
      </w:r>
      <w:r w:rsidR="00477CC3" w:rsidRPr="00CA7921">
        <w:rPr>
          <w:sz w:val="26"/>
          <w:szCs w:val="26"/>
        </w:rPr>
        <w:t xml:space="preserve"> года </w:t>
      </w:r>
      <w:r w:rsidR="0072760E" w:rsidRPr="00CA7921">
        <w:rPr>
          <w:sz w:val="26"/>
          <w:szCs w:val="26"/>
        </w:rPr>
        <w:t xml:space="preserve"> </w:t>
      </w:r>
      <w:r w:rsidR="00477CC3" w:rsidRPr="00CA7921">
        <w:rPr>
          <w:sz w:val="26"/>
          <w:szCs w:val="26"/>
        </w:rPr>
        <w:t xml:space="preserve">рождаемость в Подольске превысила смертность: родилось </w:t>
      </w:r>
      <w:r w:rsidR="006C1A21" w:rsidRPr="00CA7921">
        <w:rPr>
          <w:sz w:val="26"/>
          <w:szCs w:val="26"/>
        </w:rPr>
        <w:t xml:space="preserve"> </w:t>
      </w:r>
      <w:r w:rsidR="00963D06" w:rsidRPr="00CA7921">
        <w:rPr>
          <w:sz w:val="26"/>
          <w:szCs w:val="26"/>
        </w:rPr>
        <w:t xml:space="preserve"> </w:t>
      </w:r>
      <w:r w:rsidR="0072760E" w:rsidRPr="00CA7921">
        <w:rPr>
          <w:sz w:val="26"/>
          <w:szCs w:val="26"/>
        </w:rPr>
        <w:t>4</w:t>
      </w:r>
      <w:r w:rsidR="00177EAC" w:rsidRPr="00CA7921">
        <w:rPr>
          <w:sz w:val="26"/>
          <w:szCs w:val="26"/>
        </w:rPr>
        <w:t>4</w:t>
      </w:r>
      <w:r w:rsidR="00BE42F4" w:rsidRPr="00CA7921">
        <w:rPr>
          <w:sz w:val="26"/>
          <w:szCs w:val="26"/>
        </w:rPr>
        <w:t>97</w:t>
      </w:r>
      <w:r w:rsidR="00323AA5" w:rsidRPr="00CA7921">
        <w:rPr>
          <w:sz w:val="26"/>
          <w:szCs w:val="26"/>
        </w:rPr>
        <w:t xml:space="preserve"> </w:t>
      </w:r>
      <w:r w:rsidR="00801354" w:rsidRPr="00CA7921">
        <w:rPr>
          <w:sz w:val="26"/>
          <w:szCs w:val="26"/>
        </w:rPr>
        <w:t>детей</w:t>
      </w:r>
      <w:r w:rsidR="00477CC3" w:rsidRPr="00CA7921">
        <w:rPr>
          <w:sz w:val="26"/>
          <w:szCs w:val="26"/>
        </w:rPr>
        <w:t xml:space="preserve">, что на </w:t>
      </w:r>
      <w:r w:rsidR="00BE42F4" w:rsidRPr="00CA7921">
        <w:rPr>
          <w:sz w:val="26"/>
          <w:szCs w:val="26"/>
        </w:rPr>
        <w:t>3</w:t>
      </w:r>
      <w:r w:rsidR="00FF6AEE">
        <w:rPr>
          <w:sz w:val="26"/>
          <w:szCs w:val="26"/>
        </w:rPr>
        <w:t>41</w:t>
      </w:r>
      <w:r w:rsidR="00801354" w:rsidRPr="00CA7921">
        <w:rPr>
          <w:sz w:val="26"/>
          <w:szCs w:val="26"/>
        </w:rPr>
        <w:t xml:space="preserve"> </w:t>
      </w:r>
      <w:r w:rsidR="00177EAC" w:rsidRPr="00CA7921">
        <w:rPr>
          <w:sz w:val="26"/>
          <w:szCs w:val="26"/>
        </w:rPr>
        <w:t>меньше</w:t>
      </w:r>
      <w:r w:rsidR="00477CC3" w:rsidRPr="00CA7921">
        <w:rPr>
          <w:sz w:val="26"/>
          <w:szCs w:val="26"/>
        </w:rPr>
        <w:t>, чем за 201</w:t>
      </w:r>
      <w:r w:rsidR="00177EAC" w:rsidRPr="00CA7921">
        <w:rPr>
          <w:sz w:val="26"/>
          <w:szCs w:val="26"/>
        </w:rPr>
        <w:t>6</w:t>
      </w:r>
      <w:r w:rsidR="00477CC3" w:rsidRPr="00CA7921">
        <w:rPr>
          <w:sz w:val="26"/>
          <w:szCs w:val="26"/>
        </w:rPr>
        <w:t xml:space="preserve"> год; умерло </w:t>
      </w:r>
      <w:r w:rsidR="00BE42F4" w:rsidRPr="00CA7921">
        <w:rPr>
          <w:sz w:val="26"/>
          <w:szCs w:val="26"/>
        </w:rPr>
        <w:t xml:space="preserve">4060 </w:t>
      </w:r>
      <w:r w:rsidR="00477CC3" w:rsidRPr="00CA7921">
        <w:rPr>
          <w:sz w:val="26"/>
          <w:szCs w:val="26"/>
        </w:rPr>
        <w:t xml:space="preserve">человек – на </w:t>
      </w:r>
      <w:r w:rsidR="00BE42F4" w:rsidRPr="00CA7921">
        <w:rPr>
          <w:sz w:val="26"/>
          <w:szCs w:val="26"/>
        </w:rPr>
        <w:t>275</w:t>
      </w:r>
      <w:r w:rsidR="00477CC3" w:rsidRPr="00CA7921">
        <w:rPr>
          <w:sz w:val="26"/>
          <w:szCs w:val="26"/>
        </w:rPr>
        <w:t xml:space="preserve"> меньше, чем в 201</w:t>
      </w:r>
      <w:r w:rsidR="00177EAC" w:rsidRPr="00CA7921">
        <w:rPr>
          <w:sz w:val="26"/>
          <w:szCs w:val="26"/>
        </w:rPr>
        <w:t>6</w:t>
      </w:r>
      <w:r w:rsidR="00477CC3" w:rsidRPr="00CA7921">
        <w:rPr>
          <w:sz w:val="26"/>
          <w:szCs w:val="26"/>
        </w:rPr>
        <w:t xml:space="preserve"> году. </w:t>
      </w:r>
      <w:r w:rsidR="003035BA" w:rsidRPr="00CA7921">
        <w:rPr>
          <w:sz w:val="26"/>
          <w:szCs w:val="26"/>
        </w:rPr>
        <w:t>Е</w:t>
      </w:r>
      <w:r w:rsidR="00477CC3" w:rsidRPr="00CA7921">
        <w:rPr>
          <w:sz w:val="26"/>
          <w:szCs w:val="26"/>
        </w:rPr>
        <w:t xml:space="preserve">стественный прирост составил </w:t>
      </w:r>
      <w:r w:rsidR="00BE42F4" w:rsidRPr="00CA7921">
        <w:rPr>
          <w:sz w:val="26"/>
          <w:szCs w:val="26"/>
        </w:rPr>
        <w:t>437</w:t>
      </w:r>
      <w:r w:rsidR="00477CC3" w:rsidRPr="00CA7921">
        <w:rPr>
          <w:sz w:val="26"/>
          <w:szCs w:val="26"/>
        </w:rPr>
        <w:t xml:space="preserve"> человек, миграционный – </w:t>
      </w:r>
      <w:r w:rsidR="00BE42F4" w:rsidRPr="00CA7921">
        <w:rPr>
          <w:sz w:val="26"/>
          <w:szCs w:val="26"/>
        </w:rPr>
        <w:t xml:space="preserve">1824 </w:t>
      </w:r>
      <w:r w:rsidR="00477CC3" w:rsidRPr="00CA7921">
        <w:rPr>
          <w:sz w:val="26"/>
          <w:szCs w:val="26"/>
        </w:rPr>
        <w:t xml:space="preserve">человек. </w:t>
      </w:r>
      <w:r w:rsidR="00970561" w:rsidRPr="00CA7921">
        <w:rPr>
          <w:sz w:val="26"/>
          <w:szCs w:val="26"/>
        </w:rPr>
        <w:t>На прогнозный период также планируется ежегодное увеличение численности населения за счет заселения новых микрорайонов</w:t>
      </w:r>
      <w:r w:rsidR="00107CD7" w:rsidRPr="00CA7921">
        <w:rPr>
          <w:sz w:val="26"/>
          <w:szCs w:val="26"/>
        </w:rPr>
        <w:t xml:space="preserve"> и развития застроенных территорий</w:t>
      </w:r>
      <w:r w:rsidR="000C06C2" w:rsidRPr="00CA7921">
        <w:rPr>
          <w:sz w:val="26"/>
          <w:szCs w:val="26"/>
        </w:rPr>
        <w:t>:</w:t>
      </w:r>
      <w:r w:rsidR="00970561" w:rsidRPr="00CA7921">
        <w:rPr>
          <w:sz w:val="26"/>
          <w:szCs w:val="26"/>
        </w:rPr>
        <w:t xml:space="preserve"> к концу </w:t>
      </w:r>
      <w:r w:rsidR="0092440E" w:rsidRPr="00CA7921">
        <w:rPr>
          <w:sz w:val="26"/>
          <w:szCs w:val="26"/>
        </w:rPr>
        <w:t>2020</w:t>
      </w:r>
      <w:r w:rsidR="00970561" w:rsidRPr="00CA7921">
        <w:rPr>
          <w:sz w:val="26"/>
          <w:szCs w:val="26"/>
        </w:rPr>
        <w:t xml:space="preserve"> года</w:t>
      </w:r>
      <w:r w:rsidR="000C06C2" w:rsidRPr="00CA7921">
        <w:rPr>
          <w:sz w:val="26"/>
          <w:szCs w:val="26"/>
        </w:rPr>
        <w:t xml:space="preserve"> до</w:t>
      </w:r>
      <w:r w:rsidR="0060263E" w:rsidRPr="00CA7921">
        <w:rPr>
          <w:sz w:val="26"/>
          <w:szCs w:val="26"/>
        </w:rPr>
        <w:t xml:space="preserve">                    334,2</w:t>
      </w:r>
      <w:r w:rsidR="00124898" w:rsidRPr="00CA7921">
        <w:rPr>
          <w:sz w:val="26"/>
          <w:szCs w:val="26"/>
        </w:rPr>
        <w:t xml:space="preserve"> </w:t>
      </w:r>
      <w:r w:rsidR="000C06C2" w:rsidRPr="00CA7921">
        <w:rPr>
          <w:sz w:val="26"/>
          <w:szCs w:val="26"/>
        </w:rPr>
        <w:t>тыс</w:t>
      </w:r>
      <w:proofErr w:type="gramStart"/>
      <w:r w:rsidR="000C06C2" w:rsidRPr="00CA7921">
        <w:rPr>
          <w:sz w:val="26"/>
          <w:szCs w:val="26"/>
        </w:rPr>
        <w:t>.ч</w:t>
      </w:r>
      <w:proofErr w:type="gramEnd"/>
      <w:r w:rsidR="000C06C2" w:rsidRPr="00CA7921">
        <w:rPr>
          <w:sz w:val="26"/>
          <w:szCs w:val="26"/>
        </w:rPr>
        <w:t>ел</w:t>
      </w:r>
      <w:r w:rsidR="00970561" w:rsidRPr="00CA7921">
        <w:rPr>
          <w:sz w:val="26"/>
          <w:szCs w:val="26"/>
        </w:rPr>
        <w:t xml:space="preserve">. </w:t>
      </w:r>
    </w:p>
    <w:p w:rsidR="00C3252D" w:rsidRPr="00CA7921" w:rsidRDefault="00C3252D" w:rsidP="00CA7921">
      <w:pPr>
        <w:spacing w:line="276" w:lineRule="auto"/>
        <w:ind w:firstLine="708"/>
        <w:jc w:val="both"/>
        <w:rPr>
          <w:sz w:val="26"/>
          <w:szCs w:val="26"/>
        </w:rPr>
      </w:pPr>
      <w:r w:rsidRPr="00CA7921">
        <w:rPr>
          <w:sz w:val="26"/>
          <w:szCs w:val="26"/>
        </w:rPr>
        <w:t xml:space="preserve">По итогам социально-экономического развития </w:t>
      </w:r>
      <w:r w:rsidR="001C2FA5" w:rsidRPr="00CA7921">
        <w:rPr>
          <w:sz w:val="26"/>
          <w:szCs w:val="26"/>
        </w:rPr>
        <w:t xml:space="preserve">Городского округа Подольск </w:t>
      </w:r>
      <w:r w:rsidR="005F68DD" w:rsidRPr="00CA7921">
        <w:rPr>
          <w:sz w:val="26"/>
          <w:szCs w:val="26"/>
        </w:rPr>
        <w:t xml:space="preserve"> </w:t>
      </w:r>
      <w:r w:rsidRPr="00CA7921">
        <w:rPr>
          <w:sz w:val="26"/>
          <w:szCs w:val="26"/>
        </w:rPr>
        <w:t>в 20</w:t>
      </w:r>
      <w:r w:rsidR="00B934E7" w:rsidRPr="00CA7921">
        <w:rPr>
          <w:sz w:val="26"/>
          <w:szCs w:val="26"/>
        </w:rPr>
        <w:t>1</w:t>
      </w:r>
      <w:r w:rsidR="00177EAC" w:rsidRPr="00CA7921">
        <w:rPr>
          <w:sz w:val="26"/>
          <w:szCs w:val="26"/>
        </w:rPr>
        <w:t>7</w:t>
      </w:r>
      <w:r w:rsidRPr="00CA7921">
        <w:rPr>
          <w:sz w:val="26"/>
          <w:szCs w:val="26"/>
        </w:rPr>
        <w:t xml:space="preserve"> году </w:t>
      </w:r>
      <w:r w:rsidR="00EF58F3" w:rsidRPr="00CA7921">
        <w:rPr>
          <w:sz w:val="26"/>
          <w:szCs w:val="26"/>
        </w:rPr>
        <w:t>сохранена</w:t>
      </w:r>
      <w:r w:rsidRPr="00CA7921">
        <w:rPr>
          <w:sz w:val="26"/>
          <w:szCs w:val="26"/>
        </w:rPr>
        <w:t xml:space="preserve"> </w:t>
      </w:r>
      <w:r w:rsidR="00EF58F3" w:rsidRPr="00CA7921">
        <w:rPr>
          <w:sz w:val="26"/>
          <w:szCs w:val="26"/>
        </w:rPr>
        <w:t>п</w:t>
      </w:r>
      <w:r w:rsidRPr="00CA7921">
        <w:rPr>
          <w:sz w:val="26"/>
          <w:szCs w:val="26"/>
        </w:rPr>
        <w:t>оложительная динамика по объемам отгруженных товаров, розничному товароо</w:t>
      </w:r>
      <w:r w:rsidR="00D04250" w:rsidRPr="00CA7921">
        <w:rPr>
          <w:sz w:val="26"/>
          <w:szCs w:val="26"/>
        </w:rPr>
        <w:t xml:space="preserve">бороту, </w:t>
      </w:r>
      <w:r w:rsidR="00EF58F3" w:rsidRPr="00CA7921">
        <w:rPr>
          <w:sz w:val="26"/>
          <w:szCs w:val="26"/>
        </w:rPr>
        <w:t>инвестициям</w:t>
      </w:r>
      <w:r w:rsidR="00185E97" w:rsidRPr="00CA7921">
        <w:rPr>
          <w:sz w:val="26"/>
          <w:szCs w:val="26"/>
        </w:rPr>
        <w:t>, прибыли</w:t>
      </w:r>
      <w:r w:rsidRPr="00CA7921">
        <w:rPr>
          <w:sz w:val="26"/>
          <w:szCs w:val="26"/>
        </w:rPr>
        <w:t xml:space="preserve"> и заработной плате. </w:t>
      </w:r>
    </w:p>
    <w:p w:rsidR="001C2FA5" w:rsidRPr="00CA7921" w:rsidRDefault="00956222" w:rsidP="00CA7921">
      <w:pPr>
        <w:spacing w:line="276" w:lineRule="auto"/>
        <w:ind w:firstLine="708"/>
        <w:jc w:val="both"/>
        <w:rPr>
          <w:sz w:val="26"/>
          <w:szCs w:val="26"/>
        </w:rPr>
      </w:pPr>
      <w:r w:rsidRPr="00CA7921">
        <w:rPr>
          <w:sz w:val="26"/>
          <w:szCs w:val="26"/>
        </w:rPr>
        <w:t xml:space="preserve">Оборот организаций по всем видам экономической деятельности по </w:t>
      </w:r>
      <w:r w:rsidR="00872210" w:rsidRPr="00CA7921">
        <w:rPr>
          <w:sz w:val="26"/>
          <w:szCs w:val="26"/>
        </w:rPr>
        <w:t>крупным и средним предприятиям Г</w:t>
      </w:r>
      <w:r w:rsidRPr="00CA7921">
        <w:rPr>
          <w:sz w:val="26"/>
          <w:szCs w:val="26"/>
        </w:rPr>
        <w:t>ород</w:t>
      </w:r>
      <w:r w:rsidR="00872210" w:rsidRPr="00CA7921">
        <w:rPr>
          <w:sz w:val="26"/>
          <w:szCs w:val="26"/>
        </w:rPr>
        <w:t>ского округа</w:t>
      </w:r>
      <w:r w:rsidRPr="00CA7921">
        <w:rPr>
          <w:sz w:val="26"/>
          <w:szCs w:val="26"/>
        </w:rPr>
        <w:t xml:space="preserve"> за 201</w:t>
      </w:r>
      <w:r w:rsidR="0013601C" w:rsidRPr="00CA7921">
        <w:rPr>
          <w:sz w:val="26"/>
          <w:szCs w:val="26"/>
        </w:rPr>
        <w:t>7</w:t>
      </w:r>
      <w:r w:rsidRPr="00CA7921">
        <w:rPr>
          <w:sz w:val="26"/>
          <w:szCs w:val="26"/>
        </w:rPr>
        <w:t xml:space="preserve"> год составил </w:t>
      </w:r>
      <w:r w:rsidR="00872210" w:rsidRPr="00CA7921">
        <w:rPr>
          <w:sz w:val="26"/>
          <w:szCs w:val="26"/>
        </w:rPr>
        <w:t xml:space="preserve">                </w:t>
      </w:r>
      <w:r w:rsidR="0013601C" w:rsidRPr="00CA7921">
        <w:rPr>
          <w:sz w:val="26"/>
          <w:szCs w:val="26"/>
        </w:rPr>
        <w:t>301,9</w:t>
      </w:r>
      <w:r w:rsidR="00872210" w:rsidRPr="00CA7921">
        <w:rPr>
          <w:sz w:val="26"/>
          <w:szCs w:val="26"/>
        </w:rPr>
        <w:t xml:space="preserve"> млрд</w:t>
      </w:r>
      <w:proofErr w:type="gramStart"/>
      <w:r w:rsidR="00872210" w:rsidRPr="00CA7921">
        <w:rPr>
          <w:sz w:val="26"/>
          <w:szCs w:val="26"/>
        </w:rPr>
        <w:t>.р</w:t>
      </w:r>
      <w:proofErr w:type="gramEnd"/>
      <w:r w:rsidR="00872210" w:rsidRPr="00CA7921">
        <w:rPr>
          <w:sz w:val="26"/>
          <w:szCs w:val="26"/>
        </w:rPr>
        <w:t>уб., индекс к соответствующему периоду прошлого года 1</w:t>
      </w:r>
      <w:r w:rsidR="00C25ED5" w:rsidRPr="00CA7921">
        <w:rPr>
          <w:sz w:val="26"/>
          <w:szCs w:val="26"/>
        </w:rPr>
        <w:t>1</w:t>
      </w:r>
      <w:r w:rsidR="0013601C" w:rsidRPr="00CA7921">
        <w:rPr>
          <w:sz w:val="26"/>
          <w:szCs w:val="26"/>
        </w:rPr>
        <w:t>2</w:t>
      </w:r>
      <w:r w:rsidR="00C25ED5" w:rsidRPr="00CA7921">
        <w:rPr>
          <w:sz w:val="26"/>
          <w:szCs w:val="26"/>
        </w:rPr>
        <w:t>,</w:t>
      </w:r>
      <w:r w:rsidR="0013601C" w:rsidRPr="00CA7921">
        <w:rPr>
          <w:sz w:val="26"/>
          <w:szCs w:val="26"/>
        </w:rPr>
        <w:t>8</w:t>
      </w:r>
      <w:r w:rsidR="00872210" w:rsidRPr="00CA7921">
        <w:rPr>
          <w:sz w:val="26"/>
          <w:szCs w:val="26"/>
        </w:rPr>
        <w:t xml:space="preserve">%. </w:t>
      </w:r>
      <w:r w:rsidRPr="00CA7921">
        <w:rPr>
          <w:sz w:val="26"/>
          <w:szCs w:val="26"/>
        </w:rPr>
        <w:t xml:space="preserve">Объем отгруженных товаров по всем видам экономической деятельности </w:t>
      </w:r>
      <w:r w:rsidR="001C2FA5" w:rsidRPr="00CA7921">
        <w:rPr>
          <w:sz w:val="26"/>
          <w:szCs w:val="26"/>
        </w:rPr>
        <w:t xml:space="preserve">составил </w:t>
      </w:r>
      <w:r w:rsidR="0013601C" w:rsidRPr="00CA7921">
        <w:rPr>
          <w:sz w:val="26"/>
          <w:szCs w:val="26"/>
        </w:rPr>
        <w:t>144,7</w:t>
      </w:r>
      <w:r w:rsidR="001C2FA5" w:rsidRPr="00CA7921">
        <w:rPr>
          <w:sz w:val="26"/>
          <w:szCs w:val="26"/>
        </w:rPr>
        <w:t xml:space="preserve"> млрд. руб.</w:t>
      </w:r>
      <w:r w:rsidR="00872210" w:rsidRPr="00CA7921">
        <w:rPr>
          <w:sz w:val="26"/>
          <w:szCs w:val="26"/>
        </w:rPr>
        <w:t>, индекс – 1</w:t>
      </w:r>
      <w:r w:rsidR="00C25ED5" w:rsidRPr="00CA7921">
        <w:rPr>
          <w:sz w:val="26"/>
          <w:szCs w:val="26"/>
        </w:rPr>
        <w:t>10,</w:t>
      </w:r>
      <w:r w:rsidR="0013601C" w:rsidRPr="00CA7921">
        <w:rPr>
          <w:sz w:val="26"/>
          <w:szCs w:val="26"/>
        </w:rPr>
        <w:t>4</w:t>
      </w:r>
      <w:r w:rsidR="00872210" w:rsidRPr="00CA7921">
        <w:rPr>
          <w:sz w:val="26"/>
          <w:szCs w:val="26"/>
        </w:rPr>
        <w:t xml:space="preserve">%. </w:t>
      </w:r>
    </w:p>
    <w:p w:rsidR="00956222" w:rsidRPr="00CA7921" w:rsidRDefault="00102E27" w:rsidP="00CA7921">
      <w:pPr>
        <w:spacing w:line="276" w:lineRule="auto"/>
        <w:ind w:firstLine="708"/>
        <w:jc w:val="both"/>
        <w:rPr>
          <w:color w:val="FF0000"/>
          <w:sz w:val="26"/>
          <w:szCs w:val="26"/>
        </w:rPr>
      </w:pPr>
      <w:r w:rsidRPr="00CA7921">
        <w:rPr>
          <w:sz w:val="26"/>
          <w:szCs w:val="26"/>
        </w:rPr>
        <w:t>Оборот</w:t>
      </w:r>
      <w:r w:rsidR="00BE42F4" w:rsidRPr="00CA7921">
        <w:rPr>
          <w:sz w:val="26"/>
          <w:szCs w:val="26"/>
        </w:rPr>
        <w:t xml:space="preserve"> </w:t>
      </w:r>
      <w:r w:rsidRPr="00CA7921">
        <w:rPr>
          <w:sz w:val="26"/>
          <w:szCs w:val="26"/>
        </w:rPr>
        <w:t>розничной торговли по крупным и средним организациям у</w:t>
      </w:r>
      <w:r w:rsidR="00C3252D" w:rsidRPr="00CA7921">
        <w:rPr>
          <w:sz w:val="26"/>
          <w:szCs w:val="26"/>
        </w:rPr>
        <w:t xml:space="preserve">величился </w:t>
      </w:r>
      <w:r w:rsidR="00FB32E5" w:rsidRPr="00CA7921">
        <w:rPr>
          <w:sz w:val="26"/>
          <w:szCs w:val="26"/>
        </w:rPr>
        <w:t xml:space="preserve">и </w:t>
      </w:r>
      <w:r w:rsidRPr="00CA7921">
        <w:rPr>
          <w:sz w:val="26"/>
          <w:szCs w:val="26"/>
        </w:rPr>
        <w:t>составил</w:t>
      </w:r>
      <w:r w:rsidR="00F41EEC" w:rsidRPr="00CA7921">
        <w:rPr>
          <w:sz w:val="26"/>
          <w:szCs w:val="26"/>
        </w:rPr>
        <w:t xml:space="preserve"> </w:t>
      </w:r>
      <w:r w:rsidR="0013601C" w:rsidRPr="00CA7921">
        <w:rPr>
          <w:sz w:val="26"/>
          <w:szCs w:val="26"/>
        </w:rPr>
        <w:t>50,9</w:t>
      </w:r>
      <w:r w:rsidR="00C616CB" w:rsidRPr="00CA7921">
        <w:rPr>
          <w:sz w:val="26"/>
          <w:szCs w:val="26"/>
        </w:rPr>
        <w:t xml:space="preserve"> </w:t>
      </w:r>
      <w:r w:rsidR="00C3252D" w:rsidRPr="00CA7921">
        <w:rPr>
          <w:sz w:val="26"/>
          <w:szCs w:val="26"/>
        </w:rPr>
        <w:t>млрд</w:t>
      </w:r>
      <w:proofErr w:type="gramStart"/>
      <w:r w:rsidR="00C3252D" w:rsidRPr="00CA7921">
        <w:rPr>
          <w:sz w:val="26"/>
          <w:szCs w:val="26"/>
        </w:rPr>
        <w:t>.р</w:t>
      </w:r>
      <w:proofErr w:type="gramEnd"/>
      <w:r w:rsidR="00C3252D" w:rsidRPr="00CA7921">
        <w:rPr>
          <w:sz w:val="26"/>
          <w:szCs w:val="26"/>
        </w:rPr>
        <w:t>уб.</w:t>
      </w:r>
      <w:r w:rsidR="00872210" w:rsidRPr="00CA7921">
        <w:rPr>
          <w:sz w:val="26"/>
          <w:szCs w:val="26"/>
        </w:rPr>
        <w:t xml:space="preserve">, </w:t>
      </w:r>
      <w:r w:rsidR="00C616CB" w:rsidRPr="00CA7921">
        <w:rPr>
          <w:sz w:val="26"/>
          <w:szCs w:val="26"/>
        </w:rPr>
        <w:t>индекс – 10</w:t>
      </w:r>
      <w:r w:rsidR="0013601C" w:rsidRPr="00CA7921">
        <w:rPr>
          <w:sz w:val="26"/>
          <w:szCs w:val="26"/>
        </w:rPr>
        <w:t>3,7</w:t>
      </w:r>
      <w:r w:rsidR="00C616CB" w:rsidRPr="00CA7921">
        <w:rPr>
          <w:sz w:val="26"/>
          <w:szCs w:val="26"/>
        </w:rPr>
        <w:t>%</w:t>
      </w:r>
      <w:r w:rsidR="00124898" w:rsidRPr="00CA7921">
        <w:rPr>
          <w:sz w:val="26"/>
          <w:szCs w:val="26"/>
        </w:rPr>
        <w:t>.</w:t>
      </w:r>
    </w:p>
    <w:p w:rsidR="00956222" w:rsidRPr="00CA7921" w:rsidRDefault="00956222" w:rsidP="00CA7921">
      <w:pPr>
        <w:spacing w:line="276" w:lineRule="auto"/>
        <w:ind w:firstLine="708"/>
        <w:jc w:val="both"/>
        <w:rPr>
          <w:b/>
          <w:i/>
          <w:sz w:val="26"/>
          <w:szCs w:val="26"/>
        </w:rPr>
      </w:pPr>
      <w:r w:rsidRPr="00CA7921">
        <w:rPr>
          <w:sz w:val="26"/>
          <w:szCs w:val="26"/>
        </w:rPr>
        <w:t xml:space="preserve">По итогам года крупными и средними организациями </w:t>
      </w:r>
      <w:r w:rsidR="003747CF" w:rsidRPr="00CA7921">
        <w:rPr>
          <w:sz w:val="26"/>
          <w:szCs w:val="26"/>
        </w:rPr>
        <w:t>Городского округа Подольск</w:t>
      </w:r>
      <w:r w:rsidRPr="00CA7921">
        <w:rPr>
          <w:sz w:val="26"/>
          <w:szCs w:val="26"/>
        </w:rPr>
        <w:t xml:space="preserve"> получено прибыли</w:t>
      </w:r>
      <w:r w:rsidRPr="00CA7921">
        <w:rPr>
          <w:b/>
          <w:i/>
          <w:sz w:val="26"/>
          <w:szCs w:val="26"/>
        </w:rPr>
        <w:t xml:space="preserve"> </w:t>
      </w:r>
      <w:r w:rsidRPr="00CA7921">
        <w:rPr>
          <w:sz w:val="26"/>
          <w:szCs w:val="26"/>
        </w:rPr>
        <w:t xml:space="preserve">в сумме </w:t>
      </w:r>
      <w:r w:rsidR="0013601C" w:rsidRPr="00CA7921">
        <w:rPr>
          <w:sz w:val="26"/>
          <w:szCs w:val="26"/>
        </w:rPr>
        <w:t>18,4</w:t>
      </w:r>
      <w:r w:rsidRPr="00CA7921">
        <w:rPr>
          <w:sz w:val="26"/>
          <w:szCs w:val="26"/>
        </w:rPr>
        <w:t xml:space="preserve"> млрд</w:t>
      </w:r>
      <w:proofErr w:type="gramStart"/>
      <w:r w:rsidRPr="00CA7921">
        <w:rPr>
          <w:sz w:val="26"/>
          <w:szCs w:val="26"/>
        </w:rPr>
        <w:t>.р</w:t>
      </w:r>
      <w:proofErr w:type="gramEnd"/>
      <w:r w:rsidRPr="00CA7921">
        <w:rPr>
          <w:sz w:val="26"/>
          <w:szCs w:val="26"/>
        </w:rPr>
        <w:t>ублей</w:t>
      </w:r>
      <w:r w:rsidR="00B84E04" w:rsidRPr="00CA7921">
        <w:rPr>
          <w:sz w:val="26"/>
          <w:szCs w:val="26"/>
        </w:rPr>
        <w:t xml:space="preserve">, индекс </w:t>
      </w:r>
      <w:r w:rsidR="0013601C" w:rsidRPr="00CA7921">
        <w:rPr>
          <w:sz w:val="26"/>
          <w:szCs w:val="26"/>
        </w:rPr>
        <w:t>–</w:t>
      </w:r>
      <w:r w:rsidR="00B84E04" w:rsidRPr="00CA7921">
        <w:rPr>
          <w:sz w:val="26"/>
          <w:szCs w:val="26"/>
        </w:rPr>
        <w:t xml:space="preserve"> </w:t>
      </w:r>
      <w:r w:rsidR="00556192" w:rsidRPr="00CA7921">
        <w:rPr>
          <w:sz w:val="26"/>
          <w:szCs w:val="26"/>
        </w:rPr>
        <w:t>1</w:t>
      </w:r>
      <w:r w:rsidR="0013601C" w:rsidRPr="00CA7921">
        <w:rPr>
          <w:sz w:val="26"/>
          <w:szCs w:val="26"/>
        </w:rPr>
        <w:t>32,2</w:t>
      </w:r>
      <w:r w:rsidR="00556192" w:rsidRPr="00CA7921">
        <w:rPr>
          <w:sz w:val="26"/>
          <w:szCs w:val="26"/>
        </w:rPr>
        <w:t>%.</w:t>
      </w:r>
    </w:p>
    <w:p w:rsidR="00D658C6" w:rsidRPr="00CA7921" w:rsidRDefault="00D658C6" w:rsidP="00CA7921">
      <w:pPr>
        <w:spacing w:line="276" w:lineRule="auto"/>
        <w:ind w:firstLine="708"/>
        <w:jc w:val="both"/>
        <w:rPr>
          <w:b/>
          <w:i/>
          <w:sz w:val="26"/>
          <w:szCs w:val="26"/>
        </w:rPr>
      </w:pPr>
    </w:p>
    <w:p w:rsidR="007907B1" w:rsidRPr="00CA7921" w:rsidRDefault="007907B1" w:rsidP="00C2651A">
      <w:pPr>
        <w:spacing w:line="276" w:lineRule="auto"/>
        <w:ind w:firstLine="708"/>
        <w:jc w:val="center"/>
        <w:rPr>
          <w:b/>
          <w:i/>
          <w:sz w:val="26"/>
          <w:szCs w:val="26"/>
        </w:rPr>
      </w:pPr>
      <w:r w:rsidRPr="00CA7921">
        <w:rPr>
          <w:b/>
          <w:i/>
          <w:sz w:val="26"/>
          <w:szCs w:val="26"/>
        </w:rPr>
        <w:t>Развитие малого и среднего предпринимательства.</w:t>
      </w:r>
    </w:p>
    <w:p w:rsidR="00294174" w:rsidRPr="00CA7921" w:rsidRDefault="00294174" w:rsidP="00CA7921">
      <w:pPr>
        <w:spacing w:line="276" w:lineRule="auto"/>
        <w:ind w:firstLine="708"/>
        <w:jc w:val="both"/>
        <w:rPr>
          <w:b/>
          <w:i/>
          <w:sz w:val="26"/>
          <w:szCs w:val="26"/>
        </w:rPr>
      </w:pPr>
    </w:p>
    <w:p w:rsidR="002528CC" w:rsidRPr="00CA7921" w:rsidRDefault="002528CC" w:rsidP="00CA7921">
      <w:pPr>
        <w:tabs>
          <w:tab w:val="left" w:pos="0"/>
        </w:tabs>
        <w:spacing w:line="276" w:lineRule="auto"/>
        <w:ind w:firstLine="709"/>
        <w:jc w:val="both"/>
        <w:rPr>
          <w:sz w:val="26"/>
          <w:szCs w:val="26"/>
        </w:rPr>
      </w:pPr>
      <w:r w:rsidRPr="00CA7921">
        <w:rPr>
          <w:sz w:val="26"/>
          <w:szCs w:val="26"/>
        </w:rPr>
        <w:t xml:space="preserve">Развитие малого и среднего предпринимательства </w:t>
      </w:r>
      <w:r w:rsidRPr="00CA7921">
        <w:rPr>
          <w:color w:val="000000"/>
          <w:sz w:val="26"/>
          <w:szCs w:val="26"/>
        </w:rPr>
        <w:t xml:space="preserve">формирует устойчивую экономическую базу: </w:t>
      </w:r>
      <w:r w:rsidRPr="00CA7921">
        <w:rPr>
          <w:sz w:val="26"/>
          <w:szCs w:val="26"/>
        </w:rPr>
        <w:t xml:space="preserve">создаются рабочие места, увеличиваются поступления в бюджет города, развивается конкуренция, обеспечиваются  потребности населения в товарах и услугах.  </w:t>
      </w:r>
    </w:p>
    <w:p w:rsidR="002528CC" w:rsidRPr="00CA7921" w:rsidRDefault="002528CC" w:rsidP="00CA7921">
      <w:pPr>
        <w:spacing w:line="276" w:lineRule="auto"/>
        <w:ind w:firstLine="709"/>
        <w:jc w:val="both"/>
        <w:rPr>
          <w:bCs/>
          <w:sz w:val="26"/>
          <w:szCs w:val="26"/>
        </w:rPr>
      </w:pPr>
      <w:r w:rsidRPr="00CA7921">
        <w:rPr>
          <w:sz w:val="26"/>
          <w:szCs w:val="26"/>
        </w:rPr>
        <w:t>В Городском округе Подольск зарегистрировано порядка 15 тысяч субъектов МСП, в том числе около 8 тысяч индивидуальных предпринимателей.</w:t>
      </w:r>
      <w:r w:rsidRPr="00CA7921">
        <w:rPr>
          <w:bCs/>
          <w:sz w:val="26"/>
          <w:szCs w:val="26"/>
        </w:rPr>
        <w:t xml:space="preserve"> По  </w:t>
      </w:r>
      <w:r w:rsidRPr="00CA7921">
        <w:rPr>
          <w:bCs/>
          <w:sz w:val="26"/>
          <w:szCs w:val="26"/>
        </w:rPr>
        <w:lastRenderedPageBreak/>
        <w:t>количеству субъектов МСП Подольск занимает 4-е место среди городских округов Московской области.</w:t>
      </w:r>
    </w:p>
    <w:p w:rsidR="002528CC" w:rsidRPr="00CA7921" w:rsidRDefault="002528CC" w:rsidP="00CA7921">
      <w:pPr>
        <w:tabs>
          <w:tab w:val="left" w:pos="0"/>
        </w:tabs>
        <w:spacing w:line="276" w:lineRule="auto"/>
        <w:ind w:firstLine="709"/>
        <w:jc w:val="both"/>
        <w:rPr>
          <w:sz w:val="26"/>
          <w:szCs w:val="26"/>
        </w:rPr>
      </w:pPr>
      <w:r w:rsidRPr="00CA7921">
        <w:rPr>
          <w:sz w:val="26"/>
          <w:szCs w:val="26"/>
        </w:rPr>
        <w:t>В условиях объединения Подольска, Подольского района и Климовска количество малых и средних предприятий с 2015 года увеличилось на 2178 единицы (+45%).</w:t>
      </w:r>
    </w:p>
    <w:p w:rsidR="002528CC" w:rsidRPr="00CA7921" w:rsidRDefault="002528CC" w:rsidP="00CA7921">
      <w:pPr>
        <w:tabs>
          <w:tab w:val="left" w:pos="0"/>
        </w:tabs>
        <w:spacing w:line="276" w:lineRule="auto"/>
        <w:ind w:firstLine="709"/>
        <w:jc w:val="both"/>
        <w:rPr>
          <w:sz w:val="26"/>
          <w:szCs w:val="26"/>
        </w:rPr>
      </w:pPr>
      <w:r w:rsidRPr="00CA7921">
        <w:rPr>
          <w:sz w:val="26"/>
          <w:szCs w:val="26"/>
        </w:rPr>
        <w:t>Наибольшее количество работников малого бизнеса занято в торговле - 30%, операциях с недвижимым имуществом и предоставлением услуг - 22%, обрабатывающих производствах - 22%, строительстве - 10%, транспорте и связи - 9%.</w:t>
      </w:r>
    </w:p>
    <w:p w:rsidR="002528CC" w:rsidRPr="00CA7921" w:rsidRDefault="002528CC" w:rsidP="00CA7921">
      <w:pPr>
        <w:tabs>
          <w:tab w:val="left" w:pos="0"/>
        </w:tabs>
        <w:spacing w:line="276" w:lineRule="auto"/>
        <w:ind w:firstLine="709"/>
        <w:jc w:val="both"/>
        <w:rPr>
          <w:sz w:val="26"/>
          <w:szCs w:val="26"/>
        </w:rPr>
      </w:pPr>
      <w:r w:rsidRPr="00CA7921">
        <w:rPr>
          <w:sz w:val="26"/>
          <w:szCs w:val="26"/>
        </w:rPr>
        <w:t>В отраслевой структуре малых и средних предприятий  наибольшую долю занимают торговые организации - 35%, обрабатывающие производства -12%, строительство -12%, транспорт и связь -10%, аренда и предоставление услуг -24%.</w:t>
      </w:r>
    </w:p>
    <w:p w:rsidR="002528CC" w:rsidRPr="00CA7921" w:rsidRDefault="002528CC" w:rsidP="00CA7921">
      <w:pPr>
        <w:pStyle w:val="5"/>
        <w:shd w:val="clear" w:color="auto" w:fill="auto"/>
        <w:spacing w:line="276" w:lineRule="auto"/>
        <w:ind w:firstLine="709"/>
        <w:jc w:val="both"/>
        <w:rPr>
          <w:sz w:val="26"/>
          <w:szCs w:val="26"/>
        </w:rPr>
      </w:pPr>
      <w:r w:rsidRPr="00CA7921">
        <w:rPr>
          <w:sz w:val="26"/>
          <w:szCs w:val="26"/>
        </w:rPr>
        <w:t xml:space="preserve">Доля налогов от деятельности субъектов МСП в общих налоговых доходах городского бюджета  составляет 44,3%. Прирост налогов в 2017 году составил </w:t>
      </w:r>
      <w:r w:rsidR="0099223F" w:rsidRPr="00CA7921">
        <w:rPr>
          <w:sz w:val="26"/>
          <w:szCs w:val="26"/>
        </w:rPr>
        <w:t xml:space="preserve">   </w:t>
      </w:r>
      <w:r w:rsidRPr="00CA7921">
        <w:rPr>
          <w:sz w:val="26"/>
          <w:szCs w:val="26"/>
        </w:rPr>
        <w:t>145 млн</w:t>
      </w:r>
      <w:proofErr w:type="gramStart"/>
      <w:r w:rsidRPr="00CA7921">
        <w:rPr>
          <w:sz w:val="26"/>
          <w:szCs w:val="26"/>
        </w:rPr>
        <w:t>.р</w:t>
      </w:r>
      <w:proofErr w:type="gramEnd"/>
      <w:r w:rsidRPr="00CA7921">
        <w:rPr>
          <w:sz w:val="26"/>
          <w:szCs w:val="26"/>
        </w:rPr>
        <w:t>ублей.</w:t>
      </w:r>
    </w:p>
    <w:p w:rsidR="002528CC" w:rsidRPr="00CA7921" w:rsidRDefault="002528CC" w:rsidP="00CA7921">
      <w:pPr>
        <w:spacing w:line="276" w:lineRule="auto"/>
        <w:ind w:firstLine="709"/>
        <w:jc w:val="both"/>
        <w:rPr>
          <w:rFonts w:eastAsiaTheme="minorHAnsi"/>
          <w:sz w:val="26"/>
          <w:szCs w:val="26"/>
          <w:lang w:eastAsia="en-US"/>
        </w:rPr>
      </w:pPr>
      <w:r w:rsidRPr="00CA7921">
        <w:rPr>
          <w:rFonts w:eastAsiaTheme="minorHAnsi"/>
          <w:sz w:val="26"/>
          <w:szCs w:val="26"/>
          <w:lang w:eastAsia="en-US"/>
        </w:rPr>
        <w:t xml:space="preserve">По итогам рейтинга предпринимательского климата среди муниципальных образований Подольск вошел в 10-ку лидеров и занимает </w:t>
      </w:r>
      <w:r w:rsidRPr="00CA7921">
        <w:rPr>
          <w:sz w:val="26"/>
          <w:szCs w:val="26"/>
        </w:rPr>
        <w:t>8 место</w:t>
      </w:r>
      <w:r w:rsidRPr="00CA7921">
        <w:rPr>
          <w:rFonts w:eastAsiaTheme="minorHAnsi"/>
          <w:sz w:val="26"/>
          <w:szCs w:val="26"/>
          <w:lang w:eastAsia="en-US"/>
        </w:rPr>
        <w:t>.</w:t>
      </w:r>
    </w:p>
    <w:p w:rsidR="002528CC" w:rsidRPr="00CA7921" w:rsidRDefault="002528CC" w:rsidP="00CA7921">
      <w:pPr>
        <w:autoSpaceDE w:val="0"/>
        <w:autoSpaceDN w:val="0"/>
        <w:adjustRightInd w:val="0"/>
        <w:spacing w:line="276" w:lineRule="auto"/>
        <w:ind w:firstLine="540"/>
        <w:jc w:val="both"/>
        <w:rPr>
          <w:rFonts w:eastAsiaTheme="minorHAnsi"/>
          <w:sz w:val="26"/>
          <w:szCs w:val="26"/>
          <w:lang w:eastAsia="en-US"/>
        </w:rPr>
      </w:pPr>
      <w:r w:rsidRPr="00CA7921">
        <w:rPr>
          <w:rFonts w:eastAsiaTheme="minorHAnsi"/>
          <w:sz w:val="26"/>
          <w:szCs w:val="26"/>
          <w:lang w:eastAsia="en-US"/>
        </w:rPr>
        <w:t>В настоящее время особую актуальность для развития малого и среднего предпринимательства имеют меры государственной поддержки, направленные на развитие малого и среднего бизнеса.</w:t>
      </w:r>
    </w:p>
    <w:p w:rsidR="002528CC" w:rsidRPr="00CA7921" w:rsidRDefault="002528CC" w:rsidP="00CA7921">
      <w:pPr>
        <w:pStyle w:val="Default"/>
        <w:spacing w:line="276" w:lineRule="auto"/>
        <w:ind w:firstLine="709"/>
        <w:jc w:val="both"/>
        <w:rPr>
          <w:rFonts w:eastAsia="Times New Roman"/>
          <w:color w:val="FF0000"/>
          <w:sz w:val="26"/>
          <w:szCs w:val="26"/>
          <w:lang w:eastAsia="ru-RU"/>
        </w:rPr>
      </w:pPr>
      <w:r w:rsidRPr="00CA7921">
        <w:rPr>
          <w:sz w:val="26"/>
          <w:szCs w:val="26"/>
        </w:rPr>
        <w:t>В 2017 году финансовую поддержку из регионального и местного бюджетов получили 9 предприятий,</w:t>
      </w:r>
      <w:r w:rsidR="0099223F" w:rsidRPr="00CA7921">
        <w:rPr>
          <w:sz w:val="26"/>
          <w:szCs w:val="26"/>
        </w:rPr>
        <w:t xml:space="preserve"> </w:t>
      </w:r>
      <w:r w:rsidRPr="00CA7921">
        <w:rPr>
          <w:rFonts w:eastAsia="Times New Roman"/>
          <w:sz w:val="26"/>
          <w:szCs w:val="26"/>
          <w:lang w:eastAsia="ru-RU"/>
        </w:rPr>
        <w:t>реализующие программы развития и модернизации производства, социального предпринимательства</w:t>
      </w:r>
      <w:r w:rsidRPr="00CA7921">
        <w:rPr>
          <w:sz w:val="26"/>
          <w:szCs w:val="26"/>
        </w:rPr>
        <w:t xml:space="preserve"> на общую сумму </w:t>
      </w:r>
      <w:r w:rsidR="0099223F" w:rsidRPr="00CA7921">
        <w:rPr>
          <w:sz w:val="26"/>
          <w:szCs w:val="26"/>
        </w:rPr>
        <w:t xml:space="preserve">                      </w:t>
      </w:r>
      <w:r w:rsidRPr="00CA7921">
        <w:rPr>
          <w:sz w:val="26"/>
          <w:szCs w:val="26"/>
        </w:rPr>
        <w:t>17,5 млн</w:t>
      </w:r>
      <w:proofErr w:type="gramStart"/>
      <w:r w:rsidRPr="00CA7921">
        <w:rPr>
          <w:sz w:val="26"/>
          <w:szCs w:val="26"/>
        </w:rPr>
        <w:t>.р</w:t>
      </w:r>
      <w:proofErr w:type="gramEnd"/>
      <w:r w:rsidRPr="00CA7921">
        <w:rPr>
          <w:sz w:val="26"/>
          <w:szCs w:val="26"/>
        </w:rPr>
        <w:t>ублей</w:t>
      </w:r>
      <w:r w:rsidRPr="00CA7921">
        <w:rPr>
          <w:rFonts w:eastAsia="Times New Roman"/>
          <w:sz w:val="26"/>
          <w:szCs w:val="26"/>
          <w:lang w:eastAsia="ru-RU"/>
        </w:rPr>
        <w:t xml:space="preserve">. </w:t>
      </w:r>
    </w:p>
    <w:p w:rsidR="002528CC" w:rsidRPr="00CA7921" w:rsidRDefault="002528CC" w:rsidP="00CA7921">
      <w:pPr>
        <w:pStyle w:val="Default"/>
        <w:spacing w:line="276" w:lineRule="auto"/>
        <w:ind w:firstLine="709"/>
        <w:jc w:val="both"/>
        <w:rPr>
          <w:i/>
          <w:sz w:val="26"/>
          <w:szCs w:val="26"/>
        </w:rPr>
      </w:pPr>
      <w:r w:rsidRPr="00CA7921">
        <w:rPr>
          <w:rFonts w:eastAsia="Times New Roman"/>
          <w:sz w:val="26"/>
          <w:szCs w:val="26"/>
          <w:lang w:eastAsia="ru-RU"/>
        </w:rPr>
        <w:t xml:space="preserve">Это позволило расширить производственные возможности предприятий, освоить новые виды продукции; увеличить объем выпуска производимого товара. </w:t>
      </w:r>
      <w:proofErr w:type="gramStart"/>
      <w:r w:rsidRPr="00CA7921">
        <w:rPr>
          <w:rFonts w:eastAsia="Times New Roman"/>
          <w:sz w:val="26"/>
          <w:szCs w:val="26"/>
          <w:lang w:eastAsia="ru-RU"/>
        </w:rPr>
        <w:t>(</w:t>
      </w:r>
      <w:r w:rsidRPr="00CA7921">
        <w:rPr>
          <w:rFonts w:eastAsia="Times New Roman"/>
          <w:i/>
          <w:sz w:val="26"/>
          <w:szCs w:val="26"/>
          <w:lang w:eastAsia="ru-RU"/>
        </w:rPr>
        <w:t>АО «</w:t>
      </w:r>
      <w:proofErr w:type="spellStart"/>
      <w:r w:rsidRPr="00CA7921">
        <w:rPr>
          <w:rFonts w:eastAsia="Times New Roman"/>
          <w:i/>
          <w:sz w:val="26"/>
          <w:szCs w:val="26"/>
          <w:lang w:eastAsia="ru-RU"/>
        </w:rPr>
        <w:t>ВМС-Принт</w:t>
      </w:r>
      <w:proofErr w:type="spellEnd"/>
      <w:r w:rsidRPr="00CA7921">
        <w:rPr>
          <w:rFonts w:eastAsia="Times New Roman"/>
          <w:i/>
          <w:sz w:val="26"/>
          <w:szCs w:val="26"/>
          <w:lang w:eastAsia="ru-RU"/>
        </w:rPr>
        <w:t>»</w:t>
      </w:r>
      <w:r w:rsidRPr="00CA7921">
        <w:rPr>
          <w:rFonts w:eastAsia="Cambria Math"/>
          <w:i/>
          <w:kern w:val="24"/>
          <w:sz w:val="26"/>
          <w:szCs w:val="26"/>
        </w:rPr>
        <w:t xml:space="preserve">; </w:t>
      </w:r>
      <w:r w:rsidRPr="00CA7921">
        <w:rPr>
          <w:rFonts w:eastAsia="Times New Roman"/>
          <w:i/>
          <w:sz w:val="26"/>
          <w:szCs w:val="26"/>
          <w:lang w:eastAsia="ru-RU"/>
        </w:rPr>
        <w:t>ООО «Воплощение»</w:t>
      </w:r>
      <w:r w:rsidRPr="00CA7921">
        <w:rPr>
          <w:i/>
          <w:sz w:val="26"/>
          <w:szCs w:val="26"/>
        </w:rPr>
        <w:t xml:space="preserve">; </w:t>
      </w:r>
      <w:r w:rsidRPr="00CA7921">
        <w:rPr>
          <w:rFonts w:eastAsia="Times New Roman"/>
          <w:i/>
          <w:sz w:val="26"/>
          <w:szCs w:val="26"/>
          <w:lang w:eastAsia="ru-RU"/>
        </w:rPr>
        <w:t>ООО «Компания Лотос»</w:t>
      </w:r>
      <w:r w:rsidRPr="00CA7921">
        <w:rPr>
          <w:i/>
          <w:sz w:val="26"/>
          <w:szCs w:val="26"/>
        </w:rPr>
        <w:t>;</w:t>
      </w:r>
      <w:r w:rsidRPr="00CA7921">
        <w:rPr>
          <w:rFonts w:eastAsia="Times New Roman"/>
          <w:i/>
          <w:sz w:val="26"/>
          <w:szCs w:val="26"/>
          <w:lang w:eastAsia="ru-RU"/>
        </w:rPr>
        <w:t xml:space="preserve"> </w:t>
      </w:r>
      <w:r w:rsidR="001531FC" w:rsidRPr="00CA7921">
        <w:rPr>
          <w:rFonts w:eastAsia="Times New Roman"/>
          <w:i/>
          <w:sz w:val="26"/>
          <w:szCs w:val="26"/>
          <w:lang w:eastAsia="ru-RU"/>
        </w:rPr>
        <w:t xml:space="preserve">                  </w:t>
      </w:r>
      <w:r w:rsidRPr="00CA7921">
        <w:rPr>
          <w:rFonts w:eastAsia="Times New Roman"/>
          <w:i/>
          <w:sz w:val="26"/>
          <w:szCs w:val="26"/>
          <w:lang w:eastAsia="ru-RU"/>
        </w:rPr>
        <w:t xml:space="preserve">ООО «ИМИДЖ-ПРЕСС», </w:t>
      </w:r>
      <w:r w:rsidRPr="00CA7921">
        <w:rPr>
          <w:i/>
          <w:sz w:val="26"/>
          <w:szCs w:val="26"/>
        </w:rPr>
        <w:t>ООО «</w:t>
      </w:r>
      <w:proofErr w:type="spellStart"/>
      <w:r w:rsidRPr="00CA7921">
        <w:rPr>
          <w:i/>
          <w:sz w:val="26"/>
          <w:szCs w:val="26"/>
        </w:rPr>
        <w:t>Трансформер</w:t>
      </w:r>
      <w:proofErr w:type="spellEnd"/>
      <w:r w:rsidRPr="00CA7921">
        <w:rPr>
          <w:i/>
          <w:sz w:val="26"/>
          <w:szCs w:val="26"/>
        </w:rPr>
        <w:t>», ООО «</w:t>
      </w:r>
      <w:proofErr w:type="spellStart"/>
      <w:r w:rsidRPr="00CA7921">
        <w:rPr>
          <w:i/>
          <w:sz w:val="26"/>
          <w:szCs w:val="26"/>
        </w:rPr>
        <w:t>ЗетТекнолоджи</w:t>
      </w:r>
      <w:proofErr w:type="spellEnd"/>
      <w:r w:rsidRPr="00CA7921">
        <w:rPr>
          <w:i/>
          <w:sz w:val="26"/>
          <w:szCs w:val="26"/>
        </w:rPr>
        <w:t xml:space="preserve">»; </w:t>
      </w:r>
      <w:r w:rsidR="001531FC" w:rsidRPr="00CA7921">
        <w:rPr>
          <w:i/>
          <w:sz w:val="26"/>
          <w:szCs w:val="26"/>
        </w:rPr>
        <w:t xml:space="preserve">         </w:t>
      </w:r>
      <w:r w:rsidRPr="00CA7921">
        <w:rPr>
          <w:i/>
          <w:sz w:val="26"/>
          <w:szCs w:val="26"/>
        </w:rPr>
        <w:t>ООО «</w:t>
      </w:r>
      <w:proofErr w:type="spellStart"/>
      <w:r w:rsidRPr="00CA7921">
        <w:rPr>
          <w:i/>
          <w:sz w:val="26"/>
          <w:szCs w:val="26"/>
        </w:rPr>
        <w:t>Гемакс</w:t>
      </w:r>
      <w:proofErr w:type="spellEnd"/>
      <w:r w:rsidRPr="00CA7921">
        <w:rPr>
          <w:i/>
          <w:sz w:val="26"/>
          <w:szCs w:val="26"/>
        </w:rPr>
        <w:t>», ООО «Медицина», ООО «Улыбка»).</w:t>
      </w:r>
      <w:proofErr w:type="gramEnd"/>
    </w:p>
    <w:p w:rsidR="002528CC" w:rsidRPr="00CA7921" w:rsidRDefault="002528CC" w:rsidP="00CA7921">
      <w:pPr>
        <w:widowControl w:val="0"/>
        <w:autoSpaceDE w:val="0"/>
        <w:autoSpaceDN w:val="0"/>
        <w:adjustRightInd w:val="0"/>
        <w:spacing w:line="276" w:lineRule="auto"/>
        <w:ind w:firstLine="709"/>
        <w:jc w:val="both"/>
        <w:rPr>
          <w:sz w:val="26"/>
          <w:szCs w:val="26"/>
        </w:rPr>
      </w:pPr>
      <w:r w:rsidRPr="00CA7921">
        <w:rPr>
          <w:sz w:val="26"/>
          <w:szCs w:val="26"/>
        </w:rPr>
        <w:t>В рамках имущественной поддержки с субъектами МСП заключено 5 договоров купли-продажи с рассрочкой платежа на 5 лет</w:t>
      </w:r>
      <w:r w:rsidRPr="00CA7921">
        <w:rPr>
          <w:color w:val="000000"/>
          <w:sz w:val="26"/>
          <w:szCs w:val="26"/>
        </w:rPr>
        <w:t>, площадью 383,5 кв</w:t>
      </w:r>
      <w:proofErr w:type="gramStart"/>
      <w:r w:rsidRPr="00CA7921">
        <w:rPr>
          <w:color w:val="000000"/>
          <w:sz w:val="26"/>
          <w:szCs w:val="26"/>
        </w:rPr>
        <w:t>.м</w:t>
      </w:r>
      <w:proofErr w:type="gramEnd"/>
      <w:r w:rsidRPr="00CA7921">
        <w:rPr>
          <w:color w:val="000000"/>
          <w:sz w:val="26"/>
          <w:szCs w:val="26"/>
        </w:rPr>
        <w:t xml:space="preserve">, общей стоимостью 10,7 млн. рублей. </w:t>
      </w:r>
      <w:r w:rsidRPr="00CA7921">
        <w:rPr>
          <w:sz w:val="26"/>
          <w:szCs w:val="26"/>
        </w:rPr>
        <w:t xml:space="preserve">Льготу по арендной плате получили 32 арендатора муниципального имущества - субъекты МСП, оказывающие населению социально-значимые услуги. </w:t>
      </w:r>
    </w:p>
    <w:p w:rsidR="002528CC" w:rsidRPr="00CA7921" w:rsidRDefault="002528CC" w:rsidP="00CA7921">
      <w:pPr>
        <w:pStyle w:val="Default"/>
        <w:spacing w:line="276" w:lineRule="auto"/>
        <w:ind w:firstLine="709"/>
        <w:jc w:val="both"/>
        <w:rPr>
          <w:sz w:val="26"/>
          <w:szCs w:val="26"/>
        </w:rPr>
      </w:pPr>
      <w:r w:rsidRPr="00CA7921">
        <w:rPr>
          <w:sz w:val="26"/>
          <w:szCs w:val="26"/>
        </w:rPr>
        <w:t xml:space="preserve">В рамках популяризации предпринимательства по направлению информационной поддержки и вовлечения молодежи в предпринимательскую деятельность в Городском округе Подольск при поддержке Администрации проведено более 30 мероприятий (семинары, конференции, круглые столы, рабочие встречи, конкурсы и т.д.). </w:t>
      </w:r>
      <w:r w:rsidRPr="00CA7921">
        <w:rPr>
          <w:rFonts w:eastAsia="Times New Roman"/>
          <w:sz w:val="26"/>
          <w:szCs w:val="26"/>
          <w:lang w:eastAsia="ru-RU"/>
        </w:rPr>
        <w:t>Размещено более 150 публикаций по актуальным для предпринимателей вопросам на сайте Администрации и в газете «Подольский рабочий».</w:t>
      </w:r>
      <w:r w:rsidR="001531FC" w:rsidRPr="00CA7921">
        <w:rPr>
          <w:rFonts w:eastAsia="Times New Roman"/>
          <w:sz w:val="26"/>
          <w:szCs w:val="26"/>
          <w:lang w:eastAsia="ru-RU"/>
        </w:rPr>
        <w:t xml:space="preserve"> </w:t>
      </w:r>
      <w:r w:rsidRPr="00CA7921">
        <w:rPr>
          <w:sz w:val="26"/>
          <w:szCs w:val="26"/>
        </w:rPr>
        <w:t xml:space="preserve">Кроме этого, субъектам МСП через МФЦ в режиме одного окна предоставляются муниципальные услуги по вопросам поддержки малого  бизнеса. </w:t>
      </w:r>
      <w:r w:rsidRPr="00CA7921">
        <w:rPr>
          <w:sz w:val="26"/>
          <w:szCs w:val="26"/>
        </w:rPr>
        <w:lastRenderedPageBreak/>
        <w:t>В МФЦ Городского округа Подоль</w:t>
      </w:r>
      <w:proofErr w:type="gramStart"/>
      <w:r w:rsidRPr="00CA7921">
        <w:rPr>
          <w:sz w:val="26"/>
          <w:szCs w:val="26"/>
        </w:rPr>
        <w:t>ск в 20</w:t>
      </w:r>
      <w:proofErr w:type="gramEnd"/>
      <w:r w:rsidRPr="00CA7921">
        <w:rPr>
          <w:sz w:val="26"/>
          <w:szCs w:val="26"/>
        </w:rPr>
        <w:t>17 году было зарегистрировано 1956 обращений от субъектов МСП, обратившихся по вопросам развития малого и среднего предпринимательства, в том числе</w:t>
      </w:r>
      <w:r w:rsidR="001531FC" w:rsidRPr="00CA7921">
        <w:rPr>
          <w:sz w:val="26"/>
          <w:szCs w:val="26"/>
        </w:rPr>
        <w:t xml:space="preserve"> </w:t>
      </w:r>
      <w:r w:rsidRPr="00CA7921">
        <w:rPr>
          <w:sz w:val="26"/>
          <w:szCs w:val="26"/>
        </w:rPr>
        <w:t>за услугами по</w:t>
      </w:r>
      <w:r w:rsidR="001531FC" w:rsidRPr="00CA7921">
        <w:rPr>
          <w:sz w:val="26"/>
          <w:szCs w:val="26"/>
        </w:rPr>
        <w:t xml:space="preserve"> </w:t>
      </w:r>
      <w:r w:rsidRPr="00CA7921">
        <w:rPr>
          <w:sz w:val="26"/>
          <w:szCs w:val="26"/>
        </w:rPr>
        <w:t>оказанию мер государственной поддержки.</w:t>
      </w:r>
    </w:p>
    <w:p w:rsidR="002528CC" w:rsidRPr="00CA7921" w:rsidRDefault="002528CC" w:rsidP="00CA7921">
      <w:pPr>
        <w:spacing w:line="276" w:lineRule="auto"/>
        <w:ind w:firstLine="709"/>
        <w:jc w:val="both"/>
        <w:rPr>
          <w:sz w:val="26"/>
          <w:szCs w:val="26"/>
          <w:lang w:eastAsia="en-US"/>
        </w:rPr>
      </w:pPr>
      <w:r w:rsidRPr="00CA7921">
        <w:rPr>
          <w:sz w:val="26"/>
          <w:szCs w:val="26"/>
          <w:lang w:eastAsia="en-US"/>
        </w:rPr>
        <w:t xml:space="preserve">По </w:t>
      </w:r>
      <w:r w:rsidRPr="00CA7921">
        <w:rPr>
          <w:bCs/>
          <w:sz w:val="26"/>
          <w:szCs w:val="26"/>
          <w:lang w:eastAsia="en-US"/>
        </w:rPr>
        <w:t xml:space="preserve">всем </w:t>
      </w:r>
      <w:r w:rsidRPr="00CA7921">
        <w:rPr>
          <w:sz w:val="26"/>
          <w:szCs w:val="26"/>
          <w:lang w:eastAsia="en-US"/>
        </w:rPr>
        <w:t xml:space="preserve">количественным и качественным показателям поддержки малого и среднего предпринимательства, характеризующим эффективность реализации муниципальной программы, в 2017 году достигнуты запланированные значения. </w:t>
      </w:r>
    </w:p>
    <w:p w:rsidR="002528CC" w:rsidRPr="00CA7921" w:rsidRDefault="002528CC" w:rsidP="00CA7921">
      <w:pPr>
        <w:spacing w:line="276" w:lineRule="auto"/>
        <w:ind w:firstLine="709"/>
        <w:jc w:val="both"/>
        <w:rPr>
          <w:color w:val="000000"/>
          <w:sz w:val="26"/>
          <w:szCs w:val="26"/>
          <w:lang w:eastAsia="en-US"/>
        </w:rPr>
      </w:pPr>
      <w:r w:rsidRPr="00CA7921">
        <w:rPr>
          <w:sz w:val="26"/>
          <w:szCs w:val="26"/>
          <w:lang w:eastAsia="en-US"/>
        </w:rPr>
        <w:t>Ч</w:t>
      </w:r>
      <w:r w:rsidRPr="00CA7921">
        <w:rPr>
          <w:color w:val="000000"/>
          <w:sz w:val="26"/>
          <w:szCs w:val="26"/>
          <w:lang w:eastAsia="en-US"/>
        </w:rPr>
        <w:t>исло субъектов малого и среднего предпринимательства</w:t>
      </w:r>
      <w:r w:rsidR="001531FC" w:rsidRPr="00CA7921">
        <w:rPr>
          <w:color w:val="000000"/>
          <w:sz w:val="26"/>
          <w:szCs w:val="26"/>
          <w:lang w:eastAsia="en-US"/>
        </w:rPr>
        <w:t xml:space="preserve"> </w:t>
      </w:r>
      <w:r w:rsidRPr="00CA7921">
        <w:rPr>
          <w:color w:val="000000"/>
          <w:sz w:val="26"/>
          <w:szCs w:val="26"/>
          <w:lang w:eastAsia="en-US"/>
        </w:rPr>
        <w:t xml:space="preserve">(с учетом индивидуальных предпринимателей) в расчете на 10 тыс. человек к 2020 году прогнозируется на уровне </w:t>
      </w:r>
      <w:r w:rsidR="00297C9D" w:rsidRPr="00CA7921">
        <w:rPr>
          <w:color w:val="000000"/>
          <w:sz w:val="26"/>
          <w:szCs w:val="26"/>
          <w:lang w:eastAsia="en-US"/>
        </w:rPr>
        <w:t>466,99</w:t>
      </w:r>
      <w:r w:rsidRPr="00CA7921">
        <w:rPr>
          <w:color w:val="000000"/>
          <w:sz w:val="26"/>
          <w:szCs w:val="26"/>
          <w:lang w:eastAsia="en-US"/>
        </w:rPr>
        <w:t xml:space="preserve"> единицы;  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 – 39,79 процента.</w:t>
      </w:r>
    </w:p>
    <w:p w:rsidR="002528CC" w:rsidRPr="00CA7921" w:rsidRDefault="002528CC" w:rsidP="00CA7921">
      <w:pPr>
        <w:spacing w:line="276" w:lineRule="auto"/>
        <w:ind w:firstLine="709"/>
        <w:jc w:val="both"/>
        <w:rPr>
          <w:rFonts w:eastAsiaTheme="minorHAnsi"/>
          <w:sz w:val="26"/>
          <w:szCs w:val="26"/>
          <w:lang w:eastAsia="en-US"/>
        </w:rPr>
      </w:pPr>
      <w:r w:rsidRPr="00CA7921">
        <w:rPr>
          <w:rFonts w:eastAsiaTheme="minorHAnsi"/>
          <w:sz w:val="26"/>
          <w:szCs w:val="26"/>
          <w:lang w:eastAsia="en-US"/>
        </w:rPr>
        <w:t>Основой развития малого и среднего предпринимательства на ближайшие годы является:</w:t>
      </w:r>
    </w:p>
    <w:p w:rsidR="002528CC" w:rsidRPr="00CA7921" w:rsidRDefault="002528CC" w:rsidP="00CA7921">
      <w:pPr>
        <w:spacing w:line="276" w:lineRule="auto"/>
        <w:ind w:firstLine="709"/>
        <w:jc w:val="both"/>
        <w:rPr>
          <w:rFonts w:eastAsiaTheme="minorHAnsi"/>
          <w:sz w:val="26"/>
          <w:szCs w:val="26"/>
          <w:lang w:eastAsia="en-US"/>
        </w:rPr>
      </w:pPr>
      <w:r w:rsidRPr="00CA7921">
        <w:rPr>
          <w:rFonts w:eastAsiaTheme="minorHAnsi"/>
          <w:sz w:val="26"/>
          <w:szCs w:val="26"/>
          <w:lang w:eastAsia="en-US"/>
        </w:rPr>
        <w:t xml:space="preserve">- точечная финансовая поддержка по приоритетным направлениям развития бизнеса. Реализация данного направления позволит привлечь дополнительные инвестиции, создать новые рабочие места. </w:t>
      </w:r>
    </w:p>
    <w:p w:rsidR="002528CC" w:rsidRPr="00CA7921" w:rsidRDefault="002528CC" w:rsidP="00CA7921">
      <w:pPr>
        <w:spacing w:line="276" w:lineRule="auto"/>
        <w:ind w:firstLine="709"/>
        <w:jc w:val="both"/>
        <w:rPr>
          <w:rFonts w:eastAsiaTheme="minorHAnsi"/>
          <w:sz w:val="26"/>
          <w:szCs w:val="26"/>
          <w:lang w:eastAsia="en-US"/>
        </w:rPr>
      </w:pPr>
      <w:r w:rsidRPr="00CA7921">
        <w:rPr>
          <w:rFonts w:eastAsiaTheme="minorHAnsi"/>
          <w:sz w:val="26"/>
          <w:szCs w:val="26"/>
          <w:lang w:eastAsia="en-US"/>
        </w:rPr>
        <w:t xml:space="preserve">- расширение нефинансовой поддержки через организации инфраструктуры МСП и популяризацию предпринимательской деятельности (консультации, обучение, популяризация предпринимательской деятельности, проведение мероприятий, направленных на формирование положительного образа предпринимателя). </w:t>
      </w:r>
    </w:p>
    <w:p w:rsidR="002528CC" w:rsidRPr="00CA7921" w:rsidRDefault="002528CC" w:rsidP="00CA7921">
      <w:pPr>
        <w:widowControl w:val="0"/>
        <w:autoSpaceDE w:val="0"/>
        <w:autoSpaceDN w:val="0"/>
        <w:adjustRightInd w:val="0"/>
        <w:spacing w:line="276" w:lineRule="auto"/>
        <w:ind w:firstLine="709"/>
        <w:jc w:val="both"/>
        <w:rPr>
          <w:sz w:val="26"/>
          <w:szCs w:val="26"/>
        </w:rPr>
      </w:pPr>
      <w:r w:rsidRPr="00CA7921">
        <w:rPr>
          <w:sz w:val="26"/>
          <w:szCs w:val="26"/>
        </w:rPr>
        <w:t>В 2018-2020 годах будет продолжена работа по созданию благоприятных условий для развития бизнеса,  оказанию финансовой поддержки субъектам малого и среднего предпринимательства в соответствии с приоритетами, обозначенными Губернатором Московской области.</w:t>
      </w:r>
    </w:p>
    <w:p w:rsidR="0057334A" w:rsidRPr="00CA7921" w:rsidRDefault="0057334A" w:rsidP="00C2651A">
      <w:pPr>
        <w:shd w:val="clear" w:color="auto" w:fill="FFFFFF"/>
        <w:spacing w:line="276" w:lineRule="auto"/>
        <w:ind w:firstLine="720"/>
        <w:jc w:val="center"/>
        <w:rPr>
          <w:b/>
          <w:i/>
          <w:sz w:val="26"/>
          <w:szCs w:val="26"/>
        </w:rPr>
      </w:pPr>
      <w:r w:rsidRPr="00CA7921">
        <w:rPr>
          <w:b/>
          <w:i/>
          <w:sz w:val="26"/>
          <w:szCs w:val="26"/>
        </w:rPr>
        <w:t>Инвестиции.</w:t>
      </w:r>
    </w:p>
    <w:p w:rsidR="004300D1" w:rsidRPr="00CA7921" w:rsidRDefault="004300D1" w:rsidP="00CA7921">
      <w:pPr>
        <w:shd w:val="clear" w:color="auto" w:fill="FFFFFF"/>
        <w:spacing w:line="276" w:lineRule="auto"/>
        <w:ind w:firstLine="720"/>
        <w:jc w:val="both"/>
        <w:rPr>
          <w:b/>
          <w:i/>
          <w:sz w:val="26"/>
          <w:szCs w:val="26"/>
        </w:rPr>
      </w:pPr>
    </w:p>
    <w:p w:rsidR="001C7CE7" w:rsidRPr="00CA7921" w:rsidRDefault="001C7CE7" w:rsidP="00CA7921">
      <w:pPr>
        <w:spacing w:line="276" w:lineRule="auto"/>
        <w:ind w:firstLine="708"/>
        <w:jc w:val="both"/>
        <w:rPr>
          <w:sz w:val="26"/>
          <w:szCs w:val="26"/>
        </w:rPr>
      </w:pPr>
      <w:r w:rsidRPr="00CA7921">
        <w:rPr>
          <w:sz w:val="26"/>
          <w:szCs w:val="26"/>
        </w:rPr>
        <w:t xml:space="preserve">Важнейшим условием для развития городской экономики является создание благоприятного инвестиционного климата. </w:t>
      </w:r>
    </w:p>
    <w:p w:rsidR="001C7CE7" w:rsidRPr="00CA7921" w:rsidRDefault="001C7CE7" w:rsidP="00CA7921">
      <w:pPr>
        <w:pStyle w:val="ac"/>
        <w:spacing w:line="276" w:lineRule="auto"/>
        <w:jc w:val="both"/>
        <w:rPr>
          <w:rFonts w:ascii="Times New Roman" w:hAnsi="Times New Roman" w:cs="Times New Roman"/>
          <w:sz w:val="26"/>
          <w:szCs w:val="26"/>
        </w:rPr>
      </w:pPr>
      <w:r w:rsidRPr="00CA7921">
        <w:rPr>
          <w:rFonts w:ascii="Times New Roman" w:hAnsi="Times New Roman" w:cs="Times New Roman"/>
          <w:sz w:val="26"/>
          <w:szCs w:val="26"/>
        </w:rPr>
        <w:tab/>
        <w:t>Общий объем инвестиций в основной капитал в 2017 году составил                   35,1 млрд</w:t>
      </w:r>
      <w:proofErr w:type="gramStart"/>
      <w:r w:rsidRPr="00CA7921">
        <w:rPr>
          <w:rFonts w:ascii="Times New Roman" w:hAnsi="Times New Roman" w:cs="Times New Roman"/>
          <w:sz w:val="26"/>
          <w:szCs w:val="26"/>
        </w:rPr>
        <w:t>.р</w:t>
      </w:r>
      <w:proofErr w:type="gramEnd"/>
      <w:r w:rsidRPr="00CA7921">
        <w:rPr>
          <w:rFonts w:ascii="Times New Roman" w:hAnsi="Times New Roman" w:cs="Times New Roman"/>
          <w:sz w:val="26"/>
          <w:szCs w:val="26"/>
        </w:rPr>
        <w:t>уб., в том числе объем инвестиций за исключением бюджетных средств – 33,0 млрд.руб. В расчете на одного жителя данный показатель за 2017 год с</w:t>
      </w:r>
      <w:r w:rsidR="008F5104" w:rsidRPr="00CA7921">
        <w:rPr>
          <w:rFonts w:ascii="Times New Roman" w:hAnsi="Times New Roman" w:cs="Times New Roman"/>
          <w:sz w:val="26"/>
          <w:szCs w:val="26"/>
        </w:rPr>
        <w:t>оставил 101,1 тыс.руб., что на 5,4</w:t>
      </w:r>
      <w:r w:rsidRPr="00CA7921">
        <w:rPr>
          <w:rFonts w:ascii="Times New Roman" w:hAnsi="Times New Roman" w:cs="Times New Roman"/>
          <w:sz w:val="26"/>
          <w:szCs w:val="26"/>
        </w:rPr>
        <w:t>% больше, чем в 2016 году.</w:t>
      </w:r>
    </w:p>
    <w:p w:rsidR="001C7CE7" w:rsidRPr="00CA7921" w:rsidRDefault="001C7CE7" w:rsidP="00CA7921">
      <w:pPr>
        <w:pStyle w:val="ac"/>
        <w:spacing w:line="276" w:lineRule="auto"/>
        <w:jc w:val="both"/>
        <w:rPr>
          <w:rFonts w:ascii="Times New Roman" w:hAnsi="Times New Roman" w:cs="Times New Roman"/>
          <w:sz w:val="26"/>
          <w:szCs w:val="26"/>
        </w:rPr>
      </w:pPr>
      <w:r w:rsidRPr="00CA7921">
        <w:rPr>
          <w:rFonts w:ascii="Times New Roman" w:hAnsi="Times New Roman" w:cs="Times New Roman"/>
          <w:sz w:val="26"/>
          <w:szCs w:val="26"/>
        </w:rPr>
        <w:tab/>
        <w:t xml:space="preserve">Проводимая Администрацией Городского округа Подольска инвестиционная политика направлена на эффективное использование промышленного потенциала и кадровых ресурсов. </w:t>
      </w:r>
      <w:proofErr w:type="gramStart"/>
      <w:r w:rsidRPr="00CA7921">
        <w:rPr>
          <w:rFonts w:ascii="Times New Roman" w:hAnsi="Times New Roman" w:cs="Times New Roman"/>
          <w:sz w:val="26"/>
          <w:szCs w:val="26"/>
        </w:rPr>
        <w:t>В Городском округе Подольск утверждены и реализуются  «План мероприятий (дорожная карта) по привлечению инвесторов на территорию муниципального образования «Городской округ Подольск Московской области» и Подпрограмма «</w:t>
      </w:r>
      <w:r w:rsidRPr="00CA7921">
        <w:rPr>
          <w:rFonts w:ascii="Times New Roman" w:hAnsi="Times New Roman" w:cs="Times New Roman"/>
          <w:bCs/>
          <w:sz w:val="26"/>
          <w:szCs w:val="26"/>
        </w:rPr>
        <w:t xml:space="preserve">Повышение инвестиционной привлекательности муниципального образования» муниципальной программы «Предпринимательство Городского </w:t>
      </w:r>
      <w:r w:rsidRPr="00CA7921">
        <w:rPr>
          <w:rFonts w:ascii="Times New Roman" w:hAnsi="Times New Roman" w:cs="Times New Roman"/>
          <w:bCs/>
          <w:sz w:val="26"/>
          <w:szCs w:val="26"/>
        </w:rPr>
        <w:lastRenderedPageBreak/>
        <w:t>округа Подольск».</w:t>
      </w:r>
      <w:proofErr w:type="gramEnd"/>
      <w:r w:rsidRPr="00CA7921">
        <w:rPr>
          <w:rFonts w:ascii="Times New Roman" w:hAnsi="Times New Roman" w:cs="Times New Roman"/>
          <w:bCs/>
          <w:sz w:val="26"/>
          <w:szCs w:val="26"/>
        </w:rPr>
        <w:t xml:space="preserve"> </w:t>
      </w:r>
      <w:r w:rsidRPr="00CA7921">
        <w:rPr>
          <w:rFonts w:ascii="Times New Roman" w:hAnsi="Times New Roman" w:cs="Times New Roman"/>
          <w:sz w:val="26"/>
          <w:szCs w:val="26"/>
        </w:rPr>
        <w:t xml:space="preserve">Мероприятия подпрограммы соответствуют задачам подпрограммы, определяют основные направления работы по привлечению инвестиций, подразделяются на мероприятия по формированию необходимых организационных и правовых условий для развития инвестиционной деятельности, а также по финансовой поддержке инвестиционной деятельности организаций Городского округа Подольск. </w:t>
      </w:r>
    </w:p>
    <w:p w:rsidR="001C7CE7" w:rsidRPr="00CA7921" w:rsidRDefault="001C7CE7" w:rsidP="00CA7921">
      <w:pPr>
        <w:tabs>
          <w:tab w:val="left" w:pos="600"/>
          <w:tab w:val="left" w:pos="705"/>
          <w:tab w:val="left" w:pos="2820"/>
          <w:tab w:val="right" w:pos="9355"/>
        </w:tabs>
        <w:spacing w:line="276" w:lineRule="auto"/>
        <w:ind w:firstLine="709"/>
        <w:jc w:val="both"/>
        <w:rPr>
          <w:sz w:val="26"/>
          <w:szCs w:val="26"/>
        </w:rPr>
      </w:pPr>
      <w:r w:rsidRPr="00CA7921">
        <w:rPr>
          <w:sz w:val="26"/>
          <w:szCs w:val="26"/>
        </w:rPr>
        <w:t xml:space="preserve">  В целях внедрения «Муниципального стандарта деятельности Администрации Городского округа Подольск по обеспечению благоприятного инвестиционного климата муниципального образования» 22 января 2016 года утвержден «План мероприятий по внедрению вышеуказанного Стандарта».</w:t>
      </w:r>
    </w:p>
    <w:p w:rsidR="001C7CE7" w:rsidRPr="00CA7921" w:rsidRDefault="001C7CE7" w:rsidP="00CA7921">
      <w:pPr>
        <w:spacing w:line="276" w:lineRule="auto"/>
        <w:ind w:firstLine="709"/>
        <w:jc w:val="both"/>
        <w:rPr>
          <w:sz w:val="26"/>
          <w:szCs w:val="26"/>
        </w:rPr>
      </w:pPr>
      <w:r w:rsidRPr="00CA7921">
        <w:rPr>
          <w:sz w:val="26"/>
          <w:szCs w:val="26"/>
        </w:rPr>
        <w:t xml:space="preserve">  В рамках исполнения требований Муниципального стандарта утвержден Инвестиционный паспорт Городского округа Подольск, на официальном сайте Администрации Городского округа создан инвестиционный портал по адресу: </w:t>
      </w:r>
      <w:proofErr w:type="spellStart"/>
      <w:r w:rsidRPr="00CA7921">
        <w:rPr>
          <w:sz w:val="26"/>
          <w:szCs w:val="26"/>
        </w:rPr>
        <w:t>подольск-администрация</w:t>
      </w:r>
      <w:proofErr w:type="gramStart"/>
      <w:r w:rsidRPr="00CA7921">
        <w:rPr>
          <w:sz w:val="26"/>
          <w:szCs w:val="26"/>
        </w:rPr>
        <w:t>.р</w:t>
      </w:r>
      <w:proofErr w:type="gramEnd"/>
      <w:r w:rsidRPr="00CA7921">
        <w:rPr>
          <w:sz w:val="26"/>
          <w:szCs w:val="26"/>
        </w:rPr>
        <w:t>ф</w:t>
      </w:r>
      <w:proofErr w:type="spellEnd"/>
      <w:r w:rsidRPr="00CA7921">
        <w:rPr>
          <w:sz w:val="26"/>
          <w:szCs w:val="26"/>
        </w:rPr>
        <w:t>/</w:t>
      </w:r>
      <w:proofErr w:type="spellStart"/>
      <w:r w:rsidRPr="00CA7921">
        <w:rPr>
          <w:sz w:val="26"/>
          <w:szCs w:val="26"/>
        </w:rPr>
        <w:t>invest-portal</w:t>
      </w:r>
      <w:proofErr w:type="spellEnd"/>
      <w:r w:rsidRPr="00CA7921">
        <w:rPr>
          <w:sz w:val="26"/>
          <w:szCs w:val="26"/>
        </w:rPr>
        <w:t>/, где актуализируется информация для инвесторов по обеспечению благоприятного инвестиционного климата, проводятся встречи с предпринимателями-инвесторами Городского округа Подольск.</w:t>
      </w:r>
    </w:p>
    <w:p w:rsidR="001C7CE7" w:rsidRPr="00CA7921" w:rsidRDefault="001C7CE7" w:rsidP="00CA7921">
      <w:pPr>
        <w:pStyle w:val="ac"/>
        <w:spacing w:line="276" w:lineRule="auto"/>
        <w:ind w:firstLine="709"/>
        <w:jc w:val="both"/>
        <w:rPr>
          <w:rFonts w:ascii="Times New Roman" w:hAnsi="Times New Roman" w:cs="Times New Roman"/>
          <w:sz w:val="26"/>
          <w:szCs w:val="26"/>
        </w:rPr>
      </w:pPr>
      <w:r w:rsidRPr="00CA7921">
        <w:rPr>
          <w:rFonts w:ascii="Times New Roman" w:hAnsi="Times New Roman" w:cs="Times New Roman"/>
          <w:sz w:val="26"/>
          <w:szCs w:val="26"/>
        </w:rPr>
        <w:t>Основным результатом инвестиционной деятельности в последние годы стало открытие новых предприятий и производств, а также модернизация действующих.</w:t>
      </w:r>
    </w:p>
    <w:p w:rsidR="001C7CE7" w:rsidRPr="00CA7921" w:rsidRDefault="001C7CE7" w:rsidP="00CA7921">
      <w:pPr>
        <w:pStyle w:val="ac"/>
        <w:spacing w:line="276" w:lineRule="auto"/>
        <w:jc w:val="both"/>
        <w:rPr>
          <w:rFonts w:ascii="Times New Roman" w:hAnsi="Times New Roman" w:cs="Times New Roman"/>
          <w:sz w:val="26"/>
          <w:szCs w:val="26"/>
        </w:rPr>
      </w:pPr>
      <w:r w:rsidRPr="00CA7921">
        <w:rPr>
          <w:rFonts w:ascii="Times New Roman" w:hAnsi="Times New Roman" w:cs="Times New Roman"/>
          <w:sz w:val="26"/>
          <w:szCs w:val="26"/>
        </w:rPr>
        <w:tab/>
        <w:t xml:space="preserve">Постоянно обновляется реестр наиболее крупных инвестиционных проектов.  </w:t>
      </w:r>
      <w:proofErr w:type="gramStart"/>
      <w:r w:rsidRPr="00CA7921">
        <w:rPr>
          <w:rFonts w:ascii="Times New Roman" w:hAnsi="Times New Roman" w:cs="Times New Roman"/>
          <w:sz w:val="26"/>
          <w:szCs w:val="26"/>
        </w:rPr>
        <w:t>На территории Городского округа Подольск в 2017 году реализовывалось                      75 проектов, из них: завершены 23 инвестиционных проекта и 52 проекта продолжают свою реализацию в текущем году.</w:t>
      </w:r>
      <w:proofErr w:type="gramEnd"/>
    </w:p>
    <w:p w:rsidR="001C7CE7" w:rsidRPr="00CA7921" w:rsidRDefault="001C7CE7" w:rsidP="00CA7921">
      <w:pPr>
        <w:spacing w:line="276" w:lineRule="auto"/>
        <w:ind w:firstLine="196"/>
        <w:jc w:val="both"/>
        <w:textAlignment w:val="baseline"/>
        <w:rPr>
          <w:sz w:val="26"/>
          <w:szCs w:val="26"/>
        </w:rPr>
      </w:pPr>
      <w:r w:rsidRPr="00CA7921">
        <w:rPr>
          <w:sz w:val="26"/>
          <w:szCs w:val="26"/>
        </w:rPr>
        <w:tab/>
        <w:t>Наибольшее количество проектов реализуется в промышленности (это и модернизация производства и новое строительство), на 2 месте – комплексные проекты (индустриальные парки, оптово-распределительные центры), на 3-м месте – логистика.</w:t>
      </w:r>
    </w:p>
    <w:p w:rsidR="001C7CE7" w:rsidRPr="00CA7921" w:rsidRDefault="001C7CE7" w:rsidP="00CA7921">
      <w:pPr>
        <w:pStyle w:val="ac"/>
        <w:spacing w:line="276" w:lineRule="auto"/>
        <w:jc w:val="both"/>
        <w:rPr>
          <w:rFonts w:ascii="Times New Roman" w:hAnsi="Times New Roman" w:cs="Times New Roman"/>
          <w:sz w:val="26"/>
          <w:szCs w:val="26"/>
        </w:rPr>
      </w:pPr>
      <w:r w:rsidRPr="00CA7921">
        <w:rPr>
          <w:rFonts w:ascii="Times New Roman" w:hAnsi="Times New Roman" w:cs="Times New Roman"/>
          <w:sz w:val="26"/>
          <w:szCs w:val="26"/>
        </w:rPr>
        <w:tab/>
        <w:t>В числе инвестиционных проектов, реализованных в Городском округе Подольск в 2017 году, запуск «второй очереди» производственных мощностей ЗАО «ЗиО-Здоровье», что позволило увеличить объемы выпускаемой продукции до 2 млрд. таблеток и капсул в год и расширить номенклатуру выпускаемых препаратов (объем инвестиций — 1,3 млрд. рублей (1,5 млрд</w:t>
      </w:r>
      <w:proofErr w:type="gramStart"/>
      <w:r w:rsidRPr="00CA7921">
        <w:rPr>
          <w:rFonts w:ascii="Times New Roman" w:hAnsi="Times New Roman" w:cs="Times New Roman"/>
          <w:sz w:val="26"/>
          <w:szCs w:val="26"/>
        </w:rPr>
        <w:t>.р</w:t>
      </w:r>
      <w:proofErr w:type="gramEnd"/>
      <w:r w:rsidRPr="00CA7921">
        <w:rPr>
          <w:rFonts w:ascii="Times New Roman" w:hAnsi="Times New Roman" w:cs="Times New Roman"/>
          <w:sz w:val="26"/>
          <w:szCs w:val="26"/>
        </w:rPr>
        <w:t>уб. с НДС)), создано 180 рабочих мест.</w:t>
      </w:r>
    </w:p>
    <w:p w:rsidR="001C7CE7" w:rsidRPr="00CA7921" w:rsidRDefault="001C7CE7" w:rsidP="00CA7921">
      <w:pPr>
        <w:pStyle w:val="ac"/>
        <w:spacing w:line="276" w:lineRule="auto"/>
        <w:jc w:val="both"/>
        <w:rPr>
          <w:rFonts w:ascii="Times New Roman" w:hAnsi="Times New Roman" w:cs="Times New Roman"/>
          <w:sz w:val="26"/>
          <w:szCs w:val="26"/>
        </w:rPr>
      </w:pPr>
      <w:r w:rsidRPr="00CA7921">
        <w:rPr>
          <w:rFonts w:ascii="Times New Roman" w:hAnsi="Times New Roman" w:cs="Times New Roman"/>
          <w:sz w:val="26"/>
          <w:szCs w:val="26"/>
        </w:rPr>
        <w:tab/>
        <w:t xml:space="preserve"> Завершилось строительство крупного производственно-распределительного центра металлопроката  (ООО «</w:t>
      </w:r>
      <w:proofErr w:type="spellStart"/>
      <w:r w:rsidRPr="00CA7921">
        <w:rPr>
          <w:rFonts w:ascii="Times New Roman" w:hAnsi="Times New Roman" w:cs="Times New Roman"/>
          <w:sz w:val="26"/>
          <w:szCs w:val="26"/>
        </w:rPr>
        <w:t>Трубопром</w:t>
      </w:r>
      <w:proofErr w:type="spellEnd"/>
      <w:r w:rsidRPr="00CA7921">
        <w:rPr>
          <w:rFonts w:ascii="Times New Roman" w:hAnsi="Times New Roman" w:cs="Times New Roman"/>
          <w:sz w:val="26"/>
          <w:szCs w:val="26"/>
        </w:rPr>
        <w:t xml:space="preserve"> НПО» инвестировано в проект порядка  1,1 млрд. рублей), планируется создание 100 рабочих мест.</w:t>
      </w:r>
    </w:p>
    <w:p w:rsidR="001C7CE7" w:rsidRPr="00CA7921" w:rsidRDefault="001C7CE7" w:rsidP="00CA7921">
      <w:pPr>
        <w:pStyle w:val="ac"/>
        <w:spacing w:line="276" w:lineRule="auto"/>
        <w:jc w:val="both"/>
        <w:rPr>
          <w:rFonts w:ascii="Times New Roman" w:hAnsi="Times New Roman" w:cs="Times New Roman"/>
          <w:sz w:val="26"/>
          <w:szCs w:val="26"/>
        </w:rPr>
      </w:pPr>
      <w:r w:rsidRPr="00CA7921">
        <w:rPr>
          <w:rFonts w:ascii="Times New Roman" w:hAnsi="Times New Roman" w:cs="Times New Roman"/>
          <w:sz w:val="26"/>
          <w:szCs w:val="26"/>
        </w:rPr>
        <w:tab/>
        <w:t>Осуществлена реорганизация производственной площад</w:t>
      </w:r>
      <w:proofErr w:type="gramStart"/>
      <w:r w:rsidRPr="00CA7921">
        <w:rPr>
          <w:rFonts w:ascii="Times New Roman" w:hAnsi="Times New Roman" w:cs="Times New Roman"/>
          <w:sz w:val="26"/>
          <w:szCs w:val="26"/>
        </w:rPr>
        <w:t>и ООО</w:t>
      </w:r>
      <w:proofErr w:type="gramEnd"/>
      <w:r w:rsidRPr="00CA7921">
        <w:rPr>
          <w:rFonts w:ascii="Times New Roman" w:hAnsi="Times New Roman" w:cs="Times New Roman"/>
          <w:sz w:val="26"/>
          <w:szCs w:val="26"/>
        </w:rPr>
        <w:t xml:space="preserve"> «</w:t>
      </w:r>
      <w:proofErr w:type="spellStart"/>
      <w:r w:rsidRPr="00CA7921">
        <w:rPr>
          <w:rFonts w:ascii="Times New Roman" w:hAnsi="Times New Roman" w:cs="Times New Roman"/>
          <w:sz w:val="26"/>
          <w:szCs w:val="26"/>
        </w:rPr>
        <w:t>Солар</w:t>
      </w:r>
      <w:proofErr w:type="spellEnd"/>
      <w:r w:rsidRPr="00CA7921">
        <w:rPr>
          <w:rFonts w:ascii="Times New Roman" w:hAnsi="Times New Roman" w:cs="Times New Roman"/>
          <w:sz w:val="26"/>
          <w:szCs w:val="26"/>
        </w:rPr>
        <w:t xml:space="preserve"> Кремниевые технологии», где организовано производство кремниевых слитков и кремниевых пластин, привлечено 1,6 млрд. рублей инвестици</w:t>
      </w:r>
      <w:r w:rsidR="00893BFF" w:rsidRPr="00CA7921">
        <w:rPr>
          <w:rFonts w:ascii="Times New Roman" w:hAnsi="Times New Roman" w:cs="Times New Roman"/>
          <w:sz w:val="26"/>
          <w:szCs w:val="26"/>
        </w:rPr>
        <w:t>й</w:t>
      </w:r>
      <w:r w:rsidRPr="00CA7921">
        <w:rPr>
          <w:rFonts w:ascii="Times New Roman" w:hAnsi="Times New Roman" w:cs="Times New Roman"/>
          <w:sz w:val="26"/>
          <w:szCs w:val="26"/>
        </w:rPr>
        <w:t xml:space="preserve">, создано                    256 рабочих мест. </w:t>
      </w:r>
    </w:p>
    <w:p w:rsidR="001C7CE7" w:rsidRPr="00CA7921" w:rsidRDefault="001C7CE7" w:rsidP="00CA7921">
      <w:pPr>
        <w:pStyle w:val="ac"/>
        <w:spacing w:line="276" w:lineRule="auto"/>
        <w:jc w:val="both"/>
        <w:rPr>
          <w:rFonts w:ascii="Times New Roman" w:hAnsi="Times New Roman" w:cs="Times New Roman"/>
          <w:sz w:val="26"/>
          <w:szCs w:val="26"/>
        </w:rPr>
      </w:pPr>
      <w:r w:rsidRPr="00CA7921">
        <w:rPr>
          <w:rFonts w:ascii="Times New Roman" w:hAnsi="Times New Roman" w:cs="Times New Roman"/>
          <w:sz w:val="26"/>
          <w:szCs w:val="26"/>
        </w:rPr>
        <w:lastRenderedPageBreak/>
        <w:tab/>
        <w:t>Построен склад для хранения готовой продукц</w:t>
      </w:r>
      <w:proofErr w:type="gramStart"/>
      <w:r w:rsidRPr="00CA7921">
        <w:rPr>
          <w:rFonts w:ascii="Times New Roman" w:hAnsi="Times New Roman" w:cs="Times New Roman"/>
          <w:sz w:val="26"/>
          <w:szCs w:val="26"/>
        </w:rPr>
        <w:t>ии ООО</w:t>
      </w:r>
      <w:proofErr w:type="gramEnd"/>
      <w:r w:rsidRPr="00CA7921">
        <w:rPr>
          <w:rFonts w:ascii="Times New Roman" w:hAnsi="Times New Roman" w:cs="Times New Roman"/>
          <w:sz w:val="26"/>
          <w:szCs w:val="26"/>
        </w:rPr>
        <w:t xml:space="preserve"> «БАСФ Строительные системы»  в д. Большое </w:t>
      </w:r>
      <w:proofErr w:type="spellStart"/>
      <w:r w:rsidRPr="00CA7921">
        <w:rPr>
          <w:rFonts w:ascii="Times New Roman" w:hAnsi="Times New Roman" w:cs="Times New Roman"/>
          <w:sz w:val="26"/>
          <w:szCs w:val="26"/>
        </w:rPr>
        <w:t>Толбино</w:t>
      </w:r>
      <w:proofErr w:type="spellEnd"/>
      <w:r w:rsidRPr="00CA7921">
        <w:rPr>
          <w:rFonts w:ascii="Times New Roman" w:hAnsi="Times New Roman" w:cs="Times New Roman"/>
          <w:sz w:val="26"/>
          <w:szCs w:val="26"/>
        </w:rPr>
        <w:t xml:space="preserve"> (объем инвестиций – 210,7 млн. рублей, рабочие места не создавались).</w:t>
      </w:r>
    </w:p>
    <w:p w:rsidR="001C7CE7" w:rsidRPr="00CA7921" w:rsidRDefault="001C7CE7" w:rsidP="00CA7921">
      <w:pPr>
        <w:pStyle w:val="ac"/>
        <w:spacing w:line="276" w:lineRule="auto"/>
        <w:jc w:val="both"/>
        <w:rPr>
          <w:rFonts w:ascii="Times New Roman" w:hAnsi="Times New Roman" w:cs="Times New Roman"/>
          <w:sz w:val="26"/>
          <w:szCs w:val="26"/>
          <w:shd w:val="clear" w:color="auto" w:fill="FFFFFF"/>
        </w:rPr>
      </w:pPr>
      <w:r w:rsidRPr="00CA7921">
        <w:rPr>
          <w:rFonts w:ascii="Times New Roman" w:hAnsi="Times New Roman" w:cs="Times New Roman"/>
          <w:sz w:val="26"/>
          <w:szCs w:val="26"/>
        </w:rPr>
        <w:tab/>
        <w:t>В 2017 году на территории Городского округа з</w:t>
      </w:r>
      <w:r w:rsidRPr="00CA7921">
        <w:rPr>
          <w:rFonts w:ascii="Times New Roman" w:hAnsi="Times New Roman" w:cs="Times New Roman"/>
          <w:sz w:val="26"/>
          <w:szCs w:val="26"/>
          <w:shd w:val="clear" w:color="auto" w:fill="FFFFFF"/>
        </w:rPr>
        <w:t>авершены инвестиционные проекты по строительству:</w:t>
      </w:r>
    </w:p>
    <w:p w:rsidR="001C7CE7" w:rsidRPr="00CA7921" w:rsidRDefault="001C7CE7" w:rsidP="00CA7921">
      <w:pPr>
        <w:pStyle w:val="ac"/>
        <w:spacing w:line="276" w:lineRule="auto"/>
        <w:jc w:val="both"/>
        <w:rPr>
          <w:rFonts w:ascii="Times New Roman" w:hAnsi="Times New Roman" w:cs="Times New Roman"/>
          <w:sz w:val="26"/>
          <w:szCs w:val="26"/>
          <w:shd w:val="clear" w:color="auto" w:fill="FFFFFF"/>
        </w:rPr>
      </w:pPr>
      <w:r w:rsidRPr="00CA7921">
        <w:rPr>
          <w:rFonts w:ascii="Times New Roman" w:hAnsi="Times New Roman" w:cs="Times New Roman"/>
          <w:sz w:val="26"/>
          <w:szCs w:val="26"/>
          <w:shd w:val="clear" w:color="auto" w:fill="FFFFFF"/>
        </w:rPr>
        <w:tab/>
        <w:t>- административно-делового корпуса на территор</w:t>
      </w:r>
      <w:proofErr w:type="gramStart"/>
      <w:r w:rsidRPr="00CA7921">
        <w:rPr>
          <w:rFonts w:ascii="Times New Roman" w:hAnsi="Times New Roman" w:cs="Times New Roman"/>
          <w:sz w:val="26"/>
          <w:szCs w:val="26"/>
          <w:shd w:val="clear" w:color="auto" w:fill="FFFFFF"/>
        </w:rPr>
        <w:t>ии ООО</w:t>
      </w:r>
      <w:proofErr w:type="gramEnd"/>
      <w:r w:rsidRPr="00CA7921">
        <w:rPr>
          <w:rFonts w:ascii="Times New Roman" w:hAnsi="Times New Roman" w:cs="Times New Roman"/>
          <w:sz w:val="26"/>
          <w:szCs w:val="26"/>
          <w:shd w:val="clear" w:color="auto" w:fill="FFFFFF"/>
        </w:rPr>
        <w:t xml:space="preserve"> «Московский завод «</w:t>
      </w:r>
      <w:proofErr w:type="spellStart"/>
      <w:r w:rsidRPr="00CA7921">
        <w:rPr>
          <w:rFonts w:ascii="Times New Roman" w:hAnsi="Times New Roman" w:cs="Times New Roman"/>
          <w:sz w:val="26"/>
          <w:szCs w:val="26"/>
          <w:shd w:val="clear" w:color="auto" w:fill="FFFFFF"/>
        </w:rPr>
        <w:t>Физприбор</w:t>
      </w:r>
      <w:proofErr w:type="spellEnd"/>
      <w:r w:rsidRPr="00CA7921">
        <w:rPr>
          <w:rFonts w:ascii="Times New Roman" w:hAnsi="Times New Roman" w:cs="Times New Roman"/>
          <w:sz w:val="26"/>
          <w:szCs w:val="26"/>
          <w:shd w:val="clear" w:color="auto" w:fill="FFFFFF"/>
        </w:rPr>
        <w:t>» (объем инвестиций- 80 млн. рублей, 15 раб</w:t>
      </w:r>
      <w:r w:rsidR="00E83133">
        <w:rPr>
          <w:rFonts w:ascii="Times New Roman" w:hAnsi="Times New Roman" w:cs="Times New Roman"/>
          <w:sz w:val="26"/>
          <w:szCs w:val="26"/>
          <w:shd w:val="clear" w:color="auto" w:fill="FFFFFF"/>
        </w:rPr>
        <w:t>очих</w:t>
      </w:r>
      <w:r w:rsidRPr="00CA7921">
        <w:rPr>
          <w:rFonts w:ascii="Times New Roman" w:hAnsi="Times New Roman" w:cs="Times New Roman"/>
          <w:sz w:val="26"/>
          <w:szCs w:val="26"/>
          <w:shd w:val="clear" w:color="auto" w:fill="FFFFFF"/>
        </w:rPr>
        <w:t xml:space="preserve"> мест); </w:t>
      </w:r>
    </w:p>
    <w:p w:rsidR="001C7CE7" w:rsidRPr="00CA7921" w:rsidRDefault="001C7CE7" w:rsidP="00CA7921">
      <w:pPr>
        <w:pStyle w:val="ac"/>
        <w:spacing w:line="276" w:lineRule="auto"/>
        <w:jc w:val="both"/>
        <w:rPr>
          <w:rFonts w:ascii="Times New Roman" w:hAnsi="Times New Roman" w:cs="Times New Roman"/>
          <w:sz w:val="26"/>
          <w:szCs w:val="26"/>
          <w:shd w:val="clear" w:color="auto" w:fill="FFFFFF"/>
        </w:rPr>
      </w:pPr>
      <w:r w:rsidRPr="00CA7921">
        <w:rPr>
          <w:rFonts w:ascii="Times New Roman" w:hAnsi="Times New Roman" w:cs="Times New Roman"/>
          <w:sz w:val="26"/>
          <w:szCs w:val="26"/>
          <w:shd w:val="clear" w:color="auto" w:fill="FFFFFF"/>
        </w:rPr>
        <w:tab/>
        <w:t xml:space="preserve">- здания Физкультурно-оздоровительного корпуса на ул. </w:t>
      </w:r>
      <w:proofErr w:type="gramStart"/>
      <w:r w:rsidRPr="00CA7921">
        <w:rPr>
          <w:rFonts w:ascii="Times New Roman" w:hAnsi="Times New Roman" w:cs="Times New Roman"/>
          <w:sz w:val="26"/>
          <w:szCs w:val="26"/>
          <w:shd w:val="clear" w:color="auto" w:fill="FFFFFF"/>
        </w:rPr>
        <w:t>Первомайская</w:t>
      </w:r>
      <w:proofErr w:type="gramEnd"/>
      <w:r w:rsidRPr="00CA7921">
        <w:rPr>
          <w:rFonts w:ascii="Times New Roman" w:hAnsi="Times New Roman" w:cs="Times New Roman"/>
          <w:sz w:val="26"/>
          <w:szCs w:val="26"/>
          <w:shd w:val="clear" w:color="auto" w:fill="FFFFFF"/>
        </w:rPr>
        <w:t xml:space="preserve"> в мкрн. Климовск, застройщик ООО «Перспектива» (объем инвестиций 60 млн. рублей,  планируется создать 68 раб</w:t>
      </w:r>
      <w:r w:rsidR="00E83133">
        <w:rPr>
          <w:rFonts w:ascii="Times New Roman" w:hAnsi="Times New Roman" w:cs="Times New Roman"/>
          <w:sz w:val="26"/>
          <w:szCs w:val="26"/>
          <w:shd w:val="clear" w:color="auto" w:fill="FFFFFF"/>
        </w:rPr>
        <w:t>очих</w:t>
      </w:r>
      <w:r w:rsidRPr="00CA7921">
        <w:rPr>
          <w:rFonts w:ascii="Times New Roman" w:hAnsi="Times New Roman" w:cs="Times New Roman"/>
          <w:sz w:val="26"/>
          <w:szCs w:val="26"/>
          <w:shd w:val="clear" w:color="auto" w:fill="FFFFFF"/>
        </w:rPr>
        <w:t xml:space="preserve"> мест), </w:t>
      </w:r>
    </w:p>
    <w:p w:rsidR="001C7CE7" w:rsidRPr="00CA7921" w:rsidRDefault="001C7CE7" w:rsidP="00CA7921">
      <w:pPr>
        <w:pStyle w:val="ac"/>
        <w:spacing w:line="276" w:lineRule="auto"/>
        <w:jc w:val="both"/>
        <w:rPr>
          <w:rFonts w:ascii="Times New Roman" w:hAnsi="Times New Roman" w:cs="Times New Roman"/>
          <w:sz w:val="26"/>
          <w:szCs w:val="26"/>
        </w:rPr>
      </w:pPr>
      <w:r w:rsidRPr="00CA7921">
        <w:rPr>
          <w:rFonts w:ascii="Times New Roman" w:hAnsi="Times New Roman" w:cs="Times New Roman"/>
          <w:sz w:val="26"/>
          <w:szCs w:val="26"/>
          <w:shd w:val="clear" w:color="auto" w:fill="FFFFFF"/>
        </w:rPr>
        <w:tab/>
        <w:t xml:space="preserve">- </w:t>
      </w:r>
      <w:r w:rsidRPr="00CA7921">
        <w:rPr>
          <w:rFonts w:ascii="Times New Roman" w:hAnsi="Times New Roman" w:cs="Times New Roman"/>
          <w:sz w:val="26"/>
          <w:szCs w:val="26"/>
        </w:rPr>
        <w:t>банно-оздоровительного комплекса «</w:t>
      </w:r>
      <w:r w:rsidR="00893BFF" w:rsidRPr="00CA7921">
        <w:rPr>
          <w:rFonts w:ascii="Times New Roman" w:hAnsi="Times New Roman" w:cs="Times New Roman"/>
          <w:sz w:val="26"/>
          <w:szCs w:val="26"/>
        </w:rPr>
        <w:t>Б</w:t>
      </w:r>
      <w:r w:rsidRPr="00CA7921">
        <w:rPr>
          <w:rFonts w:ascii="Times New Roman" w:hAnsi="Times New Roman" w:cs="Times New Roman"/>
          <w:sz w:val="26"/>
          <w:szCs w:val="26"/>
        </w:rPr>
        <w:t>ани</w:t>
      </w:r>
      <w:r w:rsidR="00893BFF" w:rsidRPr="00CA7921">
        <w:rPr>
          <w:rFonts w:ascii="Times New Roman" w:hAnsi="Times New Roman" w:cs="Times New Roman"/>
          <w:sz w:val="26"/>
          <w:szCs w:val="26"/>
        </w:rPr>
        <w:t xml:space="preserve"> Алексеева</w:t>
      </w:r>
      <w:r w:rsidRPr="00CA7921">
        <w:rPr>
          <w:rFonts w:ascii="Times New Roman" w:hAnsi="Times New Roman" w:cs="Times New Roman"/>
          <w:sz w:val="26"/>
          <w:szCs w:val="26"/>
        </w:rPr>
        <w:t xml:space="preserve">» (объем инвестиций - 410 млн. </w:t>
      </w:r>
      <w:proofErr w:type="spellStart"/>
      <w:r w:rsidRPr="00CA7921">
        <w:rPr>
          <w:rFonts w:ascii="Times New Roman" w:hAnsi="Times New Roman" w:cs="Times New Roman"/>
          <w:sz w:val="26"/>
          <w:szCs w:val="26"/>
        </w:rPr>
        <w:t>руб</w:t>
      </w:r>
      <w:proofErr w:type="spellEnd"/>
      <w:r w:rsidRPr="00CA7921">
        <w:rPr>
          <w:rFonts w:ascii="Times New Roman" w:hAnsi="Times New Roman" w:cs="Times New Roman"/>
          <w:sz w:val="26"/>
          <w:szCs w:val="26"/>
        </w:rPr>
        <w:t xml:space="preserve">, планируется создать 150 рабочих мест); </w:t>
      </w:r>
    </w:p>
    <w:p w:rsidR="001C7CE7" w:rsidRPr="00CA7921" w:rsidRDefault="001C7CE7" w:rsidP="00CA7921">
      <w:pPr>
        <w:pStyle w:val="ac"/>
        <w:spacing w:line="276" w:lineRule="auto"/>
        <w:jc w:val="both"/>
        <w:rPr>
          <w:rFonts w:ascii="Times New Roman" w:hAnsi="Times New Roman" w:cs="Times New Roman"/>
          <w:sz w:val="26"/>
          <w:szCs w:val="26"/>
          <w:shd w:val="clear" w:color="auto" w:fill="FFFFFF"/>
        </w:rPr>
      </w:pPr>
      <w:r w:rsidRPr="00CA7921">
        <w:rPr>
          <w:rFonts w:ascii="Times New Roman" w:hAnsi="Times New Roman" w:cs="Times New Roman"/>
          <w:sz w:val="26"/>
          <w:szCs w:val="26"/>
        </w:rPr>
        <w:tab/>
        <w:t>- здания ресторана (кафе) быстрого питания ООО «</w:t>
      </w:r>
      <w:proofErr w:type="spellStart"/>
      <w:r w:rsidRPr="00CA7921">
        <w:rPr>
          <w:rFonts w:ascii="Times New Roman" w:hAnsi="Times New Roman" w:cs="Times New Roman"/>
          <w:sz w:val="26"/>
          <w:szCs w:val="26"/>
        </w:rPr>
        <w:t>Фуд</w:t>
      </w:r>
      <w:proofErr w:type="spellEnd"/>
      <w:r w:rsidRPr="00CA7921">
        <w:rPr>
          <w:rFonts w:ascii="Times New Roman" w:hAnsi="Times New Roman" w:cs="Times New Roman"/>
          <w:sz w:val="26"/>
          <w:szCs w:val="26"/>
        </w:rPr>
        <w:t xml:space="preserve"> Инжиниринг»                           (</w:t>
      </w:r>
      <w:proofErr w:type="gramStart"/>
      <w:r w:rsidRPr="00CA7921">
        <w:rPr>
          <w:rFonts w:ascii="Times New Roman" w:hAnsi="Times New Roman" w:cs="Times New Roman"/>
          <w:sz w:val="26"/>
          <w:szCs w:val="26"/>
        </w:rPr>
        <w:t>г</w:t>
      </w:r>
      <w:proofErr w:type="gramEnd"/>
      <w:r w:rsidRPr="00CA7921">
        <w:rPr>
          <w:rFonts w:ascii="Times New Roman" w:hAnsi="Times New Roman" w:cs="Times New Roman"/>
          <w:sz w:val="26"/>
          <w:szCs w:val="26"/>
        </w:rPr>
        <w:t xml:space="preserve">. Климовск) </w:t>
      </w:r>
      <w:r w:rsidRPr="00CA7921">
        <w:rPr>
          <w:rFonts w:ascii="Times New Roman" w:hAnsi="Times New Roman" w:cs="Times New Roman"/>
          <w:sz w:val="26"/>
          <w:szCs w:val="26"/>
          <w:shd w:val="clear" w:color="auto" w:fill="FFFFFF"/>
        </w:rPr>
        <w:t xml:space="preserve">(объем инвестиций 70 млн. </w:t>
      </w:r>
      <w:proofErr w:type="spellStart"/>
      <w:r w:rsidRPr="00CA7921">
        <w:rPr>
          <w:rFonts w:ascii="Times New Roman" w:hAnsi="Times New Roman" w:cs="Times New Roman"/>
          <w:sz w:val="26"/>
          <w:szCs w:val="26"/>
          <w:shd w:val="clear" w:color="auto" w:fill="FFFFFF"/>
        </w:rPr>
        <w:t>руб</w:t>
      </w:r>
      <w:proofErr w:type="spellEnd"/>
      <w:r w:rsidRPr="00CA7921">
        <w:rPr>
          <w:rFonts w:ascii="Times New Roman" w:hAnsi="Times New Roman" w:cs="Times New Roman"/>
          <w:sz w:val="26"/>
          <w:szCs w:val="26"/>
          <w:shd w:val="clear" w:color="auto" w:fill="FFFFFF"/>
        </w:rPr>
        <w:t>, 25 рабочих мест).</w:t>
      </w:r>
    </w:p>
    <w:p w:rsidR="001C7CE7" w:rsidRPr="00CA7921" w:rsidRDefault="001C7CE7" w:rsidP="00CA7921">
      <w:pPr>
        <w:spacing w:line="276" w:lineRule="auto"/>
        <w:ind w:firstLine="708"/>
        <w:jc w:val="both"/>
        <w:rPr>
          <w:sz w:val="26"/>
          <w:szCs w:val="26"/>
        </w:rPr>
      </w:pPr>
      <w:r w:rsidRPr="00CA7921">
        <w:rPr>
          <w:sz w:val="26"/>
          <w:szCs w:val="26"/>
        </w:rPr>
        <w:t>В 2017 году продолжилось строительство индустриального парка «Коледино», технопарка «</w:t>
      </w:r>
      <w:proofErr w:type="spellStart"/>
      <w:r w:rsidRPr="00CA7921">
        <w:rPr>
          <w:sz w:val="26"/>
          <w:szCs w:val="26"/>
        </w:rPr>
        <w:t>Сынково</w:t>
      </w:r>
      <w:proofErr w:type="spellEnd"/>
      <w:r w:rsidRPr="00CA7921">
        <w:rPr>
          <w:sz w:val="26"/>
          <w:szCs w:val="26"/>
        </w:rPr>
        <w:t>», индустриального парка «</w:t>
      </w:r>
      <w:proofErr w:type="spellStart"/>
      <w:r w:rsidRPr="00CA7921">
        <w:rPr>
          <w:sz w:val="26"/>
          <w:szCs w:val="26"/>
        </w:rPr>
        <w:t>Валищево</w:t>
      </w:r>
      <w:proofErr w:type="spellEnd"/>
      <w:r w:rsidRPr="00CA7921">
        <w:rPr>
          <w:sz w:val="26"/>
          <w:szCs w:val="26"/>
        </w:rPr>
        <w:t>», технопарка «Подолье», на территории которых уже размещены более                           100  резидентов, из них:  76 действующих, 9  в стадии строительства,  18 в стадии проектирования.</w:t>
      </w:r>
    </w:p>
    <w:p w:rsidR="001C7CE7" w:rsidRPr="00CA7921" w:rsidRDefault="001C7CE7" w:rsidP="00CA7921">
      <w:pPr>
        <w:pStyle w:val="ac"/>
        <w:spacing w:line="276" w:lineRule="auto"/>
        <w:jc w:val="both"/>
        <w:rPr>
          <w:rFonts w:ascii="Times New Roman" w:hAnsi="Times New Roman" w:cs="Times New Roman"/>
          <w:sz w:val="26"/>
          <w:szCs w:val="26"/>
        </w:rPr>
      </w:pPr>
      <w:r w:rsidRPr="00CA7921">
        <w:rPr>
          <w:rFonts w:ascii="Times New Roman" w:hAnsi="Times New Roman" w:cs="Times New Roman"/>
          <w:sz w:val="26"/>
          <w:szCs w:val="26"/>
        </w:rPr>
        <w:tab/>
        <w:t>На реконструкцию производственных площадей, в том числе с применением энергосберегающих технологий, реконструкцию производственных линий, обновление парка оборудования: приобретение нового и модернизацию существующего, приобретение автотранспортных средств и нового технологического оборудования инвестировали средства: ПАО «МЗ «</w:t>
      </w:r>
      <w:proofErr w:type="spellStart"/>
      <w:r w:rsidRPr="00CA7921">
        <w:rPr>
          <w:rFonts w:ascii="Times New Roman" w:hAnsi="Times New Roman" w:cs="Times New Roman"/>
          <w:sz w:val="26"/>
          <w:szCs w:val="26"/>
        </w:rPr>
        <w:t>ЗИО-Подольск</w:t>
      </w:r>
      <w:proofErr w:type="spellEnd"/>
      <w:r w:rsidRPr="00CA7921">
        <w:rPr>
          <w:rFonts w:ascii="Times New Roman" w:hAnsi="Times New Roman" w:cs="Times New Roman"/>
          <w:sz w:val="26"/>
          <w:szCs w:val="26"/>
        </w:rPr>
        <w:t>», ОАО «Завод «</w:t>
      </w:r>
      <w:proofErr w:type="spellStart"/>
      <w:r w:rsidRPr="00CA7921">
        <w:rPr>
          <w:rFonts w:ascii="Times New Roman" w:hAnsi="Times New Roman" w:cs="Times New Roman"/>
          <w:sz w:val="26"/>
          <w:szCs w:val="26"/>
        </w:rPr>
        <w:t>Микропровод</w:t>
      </w:r>
      <w:proofErr w:type="spellEnd"/>
      <w:r w:rsidRPr="00CA7921">
        <w:rPr>
          <w:rFonts w:ascii="Times New Roman" w:hAnsi="Times New Roman" w:cs="Times New Roman"/>
          <w:sz w:val="26"/>
          <w:szCs w:val="26"/>
        </w:rPr>
        <w:t>», АО «ЦНИИТОЧМАШ»</w:t>
      </w:r>
      <w:r w:rsidR="00893BFF" w:rsidRPr="00CA7921">
        <w:rPr>
          <w:rFonts w:ascii="Times New Roman" w:hAnsi="Times New Roman" w:cs="Times New Roman"/>
          <w:sz w:val="26"/>
          <w:szCs w:val="26"/>
        </w:rPr>
        <w:t xml:space="preserve">,                    </w:t>
      </w:r>
      <w:r w:rsidRPr="00CA7921">
        <w:rPr>
          <w:rFonts w:ascii="Times New Roman" w:hAnsi="Times New Roman" w:cs="Times New Roman"/>
          <w:sz w:val="26"/>
          <w:szCs w:val="26"/>
        </w:rPr>
        <w:t xml:space="preserve"> ОАО «</w:t>
      </w:r>
      <w:proofErr w:type="spellStart"/>
      <w:r w:rsidRPr="00CA7921">
        <w:rPr>
          <w:rFonts w:ascii="Times New Roman" w:hAnsi="Times New Roman" w:cs="Times New Roman"/>
          <w:sz w:val="26"/>
          <w:szCs w:val="26"/>
        </w:rPr>
        <w:t>Экспокабель</w:t>
      </w:r>
      <w:proofErr w:type="spellEnd"/>
      <w:r w:rsidRPr="00CA7921">
        <w:rPr>
          <w:rFonts w:ascii="Times New Roman" w:hAnsi="Times New Roman" w:cs="Times New Roman"/>
          <w:sz w:val="26"/>
          <w:szCs w:val="26"/>
        </w:rPr>
        <w:t>», ЗАО «</w:t>
      </w:r>
      <w:proofErr w:type="spellStart"/>
      <w:r w:rsidRPr="00CA7921">
        <w:rPr>
          <w:rFonts w:ascii="Times New Roman" w:hAnsi="Times New Roman" w:cs="Times New Roman"/>
          <w:sz w:val="26"/>
          <w:szCs w:val="26"/>
        </w:rPr>
        <w:t>Пуратос</w:t>
      </w:r>
      <w:proofErr w:type="spellEnd"/>
      <w:r w:rsidRPr="00CA7921">
        <w:rPr>
          <w:rFonts w:ascii="Times New Roman" w:hAnsi="Times New Roman" w:cs="Times New Roman"/>
          <w:sz w:val="26"/>
          <w:szCs w:val="26"/>
        </w:rPr>
        <w:t>», ООО «Анатолия», ЗАО НПО «</w:t>
      </w:r>
      <w:proofErr w:type="spellStart"/>
      <w:r w:rsidRPr="00CA7921">
        <w:rPr>
          <w:rFonts w:ascii="Times New Roman" w:hAnsi="Times New Roman" w:cs="Times New Roman"/>
          <w:sz w:val="26"/>
          <w:szCs w:val="26"/>
        </w:rPr>
        <w:t>Унихимтек</w:t>
      </w:r>
      <w:proofErr w:type="spellEnd"/>
      <w:r w:rsidRPr="00CA7921">
        <w:rPr>
          <w:rFonts w:ascii="Times New Roman" w:hAnsi="Times New Roman" w:cs="Times New Roman"/>
          <w:sz w:val="26"/>
          <w:szCs w:val="26"/>
        </w:rPr>
        <w:t>», ООО «ТПД Паритет», ООО «</w:t>
      </w:r>
      <w:proofErr w:type="spellStart"/>
      <w:r w:rsidRPr="00CA7921">
        <w:rPr>
          <w:rFonts w:ascii="Times New Roman" w:hAnsi="Times New Roman" w:cs="Times New Roman"/>
          <w:sz w:val="26"/>
          <w:szCs w:val="26"/>
        </w:rPr>
        <w:t>Джилекс</w:t>
      </w:r>
      <w:proofErr w:type="spellEnd"/>
      <w:r w:rsidRPr="00CA7921">
        <w:rPr>
          <w:rFonts w:ascii="Times New Roman" w:hAnsi="Times New Roman" w:cs="Times New Roman"/>
          <w:sz w:val="26"/>
          <w:szCs w:val="26"/>
        </w:rPr>
        <w:t>», ООО «КТЗ», ФЛ «</w:t>
      </w:r>
      <w:proofErr w:type="spellStart"/>
      <w:r w:rsidRPr="00CA7921">
        <w:rPr>
          <w:rFonts w:ascii="Times New Roman" w:hAnsi="Times New Roman" w:cs="Times New Roman"/>
          <w:sz w:val="26"/>
          <w:szCs w:val="26"/>
        </w:rPr>
        <w:t>Архбум</w:t>
      </w:r>
      <w:proofErr w:type="spellEnd"/>
      <w:r w:rsidR="007004D1" w:rsidRPr="00CA7921">
        <w:rPr>
          <w:rFonts w:ascii="Times New Roman" w:hAnsi="Times New Roman" w:cs="Times New Roman"/>
          <w:sz w:val="26"/>
          <w:szCs w:val="26"/>
        </w:rPr>
        <w:t>»</w:t>
      </w:r>
      <w:r w:rsidRPr="00CA7921">
        <w:rPr>
          <w:rFonts w:ascii="Times New Roman" w:hAnsi="Times New Roman" w:cs="Times New Roman"/>
          <w:sz w:val="26"/>
          <w:szCs w:val="26"/>
        </w:rPr>
        <w:t xml:space="preserve"> в г</w:t>
      </w:r>
      <w:proofErr w:type="gramStart"/>
      <w:r w:rsidRPr="00CA7921">
        <w:rPr>
          <w:rFonts w:ascii="Times New Roman" w:hAnsi="Times New Roman" w:cs="Times New Roman"/>
          <w:sz w:val="26"/>
          <w:szCs w:val="26"/>
        </w:rPr>
        <w:t>.П</w:t>
      </w:r>
      <w:proofErr w:type="gramEnd"/>
      <w:r w:rsidRPr="00CA7921">
        <w:rPr>
          <w:rFonts w:ascii="Times New Roman" w:hAnsi="Times New Roman" w:cs="Times New Roman"/>
          <w:sz w:val="26"/>
          <w:szCs w:val="26"/>
        </w:rPr>
        <w:t xml:space="preserve">одольске и др. </w:t>
      </w:r>
    </w:p>
    <w:p w:rsidR="001C7CE7" w:rsidRPr="00CA7921" w:rsidRDefault="001C7CE7" w:rsidP="00CA7921">
      <w:pPr>
        <w:pStyle w:val="ac"/>
        <w:spacing w:line="276" w:lineRule="auto"/>
        <w:ind w:firstLine="709"/>
        <w:jc w:val="both"/>
        <w:rPr>
          <w:rFonts w:ascii="Times New Roman" w:hAnsi="Times New Roman" w:cs="Times New Roman"/>
          <w:sz w:val="26"/>
          <w:szCs w:val="26"/>
        </w:rPr>
      </w:pPr>
      <w:r w:rsidRPr="00CA7921">
        <w:rPr>
          <w:rFonts w:ascii="Times New Roman" w:hAnsi="Times New Roman" w:cs="Times New Roman"/>
          <w:sz w:val="26"/>
          <w:szCs w:val="26"/>
        </w:rPr>
        <w:t>В 2017 году техническое перевооружение и развитие опытно-экспериментальной базы также осуществляли АО «ОКБ «Гидропресс» и ФГУП НИИ НПО «Луч». Общая сумма инвестиций предприятиями научно-промышленного комплекса на модернизацию составила более  3,8 млрд. рублей.</w:t>
      </w:r>
    </w:p>
    <w:p w:rsidR="001C7CE7" w:rsidRPr="00CA7921" w:rsidRDefault="001C7CE7" w:rsidP="00CA7921">
      <w:pPr>
        <w:spacing w:line="276" w:lineRule="auto"/>
        <w:ind w:firstLine="708"/>
        <w:jc w:val="both"/>
        <w:rPr>
          <w:sz w:val="26"/>
          <w:szCs w:val="26"/>
        </w:rPr>
      </w:pPr>
      <w:r w:rsidRPr="00CA7921">
        <w:rPr>
          <w:sz w:val="26"/>
          <w:szCs w:val="26"/>
        </w:rPr>
        <w:t xml:space="preserve">Реализуются инвестиционные проекты МУП «Водоканал» </w:t>
      </w:r>
      <w:proofErr w:type="gramStart"/>
      <w:r w:rsidRPr="00CA7921">
        <w:rPr>
          <w:sz w:val="26"/>
          <w:szCs w:val="26"/>
        </w:rPr>
        <w:t>г</w:t>
      </w:r>
      <w:proofErr w:type="gramEnd"/>
      <w:r w:rsidRPr="00CA7921">
        <w:rPr>
          <w:sz w:val="26"/>
          <w:szCs w:val="26"/>
        </w:rPr>
        <w:t>. Подольска,                     МУП «Подольская теплосеть» и МУП «Подольская электросеть», направленные на развитие  коммунального комплекса.</w:t>
      </w:r>
    </w:p>
    <w:p w:rsidR="001C7CE7" w:rsidRPr="00CA7921" w:rsidRDefault="001C7CE7" w:rsidP="00CA7921">
      <w:pPr>
        <w:spacing w:line="276" w:lineRule="auto"/>
        <w:ind w:right="46" w:firstLine="708"/>
        <w:jc w:val="both"/>
        <w:rPr>
          <w:sz w:val="26"/>
          <w:szCs w:val="26"/>
        </w:rPr>
      </w:pPr>
      <w:r w:rsidRPr="00CA7921">
        <w:rPr>
          <w:sz w:val="26"/>
          <w:szCs w:val="26"/>
        </w:rPr>
        <w:t xml:space="preserve">Кроме того, одним из важнейших направлений инвестиционной деятельности в Подольске являются строительство жилья и социальных объектов. За 2017 год введено жилья более 100 тыс. кв.м. </w:t>
      </w:r>
    </w:p>
    <w:p w:rsidR="001C7CE7" w:rsidRPr="00CA7921" w:rsidRDefault="001C7CE7" w:rsidP="00CA7921">
      <w:pPr>
        <w:spacing w:line="276" w:lineRule="auto"/>
        <w:ind w:firstLine="709"/>
        <w:contextualSpacing/>
        <w:jc w:val="both"/>
        <w:textAlignment w:val="baseline"/>
        <w:rPr>
          <w:sz w:val="26"/>
          <w:szCs w:val="26"/>
        </w:rPr>
      </w:pPr>
      <w:r w:rsidRPr="00CA7921">
        <w:rPr>
          <w:sz w:val="26"/>
          <w:szCs w:val="26"/>
        </w:rPr>
        <w:t xml:space="preserve">Также в 2017 году введены в эксплуатацию такие социально значимые объекты, как: </w:t>
      </w:r>
    </w:p>
    <w:p w:rsidR="001C7CE7" w:rsidRPr="00CA7921" w:rsidRDefault="001C7CE7" w:rsidP="00CA7921">
      <w:pPr>
        <w:spacing w:line="276" w:lineRule="auto"/>
        <w:ind w:firstLine="196"/>
        <w:contextualSpacing/>
        <w:jc w:val="both"/>
        <w:textAlignment w:val="baseline"/>
        <w:rPr>
          <w:sz w:val="26"/>
          <w:szCs w:val="26"/>
        </w:rPr>
      </w:pPr>
      <w:r w:rsidRPr="00CA7921">
        <w:rPr>
          <w:sz w:val="26"/>
          <w:szCs w:val="26"/>
        </w:rPr>
        <w:t xml:space="preserve">- </w:t>
      </w:r>
      <w:proofErr w:type="spellStart"/>
      <w:r w:rsidRPr="00CA7921">
        <w:rPr>
          <w:sz w:val="26"/>
          <w:szCs w:val="26"/>
        </w:rPr>
        <w:t>культурно-досуговый</w:t>
      </w:r>
      <w:proofErr w:type="spellEnd"/>
      <w:r w:rsidRPr="00CA7921">
        <w:rPr>
          <w:sz w:val="26"/>
          <w:szCs w:val="26"/>
        </w:rPr>
        <w:t xml:space="preserve"> центр (филиал сельского дома культуры «Надежда») в поселке Железнодорожный; </w:t>
      </w:r>
    </w:p>
    <w:p w:rsidR="001C7CE7" w:rsidRPr="00CA7921" w:rsidRDefault="001C7CE7" w:rsidP="00CA7921">
      <w:pPr>
        <w:spacing w:line="276" w:lineRule="auto"/>
        <w:ind w:firstLine="196"/>
        <w:contextualSpacing/>
        <w:jc w:val="both"/>
        <w:textAlignment w:val="baseline"/>
        <w:rPr>
          <w:sz w:val="26"/>
          <w:szCs w:val="26"/>
        </w:rPr>
      </w:pPr>
      <w:r w:rsidRPr="00CA7921">
        <w:rPr>
          <w:sz w:val="26"/>
          <w:szCs w:val="26"/>
        </w:rPr>
        <w:lastRenderedPageBreak/>
        <w:t xml:space="preserve">- КПЦ «Дубровицы», строительство которого началось в 2013 году в рамках государственной программы «Культура Подмосковья»;   </w:t>
      </w:r>
    </w:p>
    <w:p w:rsidR="001C7CE7" w:rsidRPr="00CA7921" w:rsidRDefault="001C7CE7" w:rsidP="00CA7921">
      <w:pPr>
        <w:spacing w:line="276" w:lineRule="auto"/>
        <w:ind w:firstLine="196"/>
        <w:contextualSpacing/>
        <w:jc w:val="both"/>
        <w:textAlignment w:val="baseline"/>
        <w:rPr>
          <w:sz w:val="26"/>
          <w:szCs w:val="26"/>
          <w:shd w:val="clear" w:color="auto" w:fill="FFFFFF"/>
        </w:rPr>
      </w:pPr>
      <w:r w:rsidRPr="00CA7921">
        <w:rPr>
          <w:sz w:val="26"/>
          <w:szCs w:val="26"/>
        </w:rPr>
        <w:t xml:space="preserve">- </w:t>
      </w:r>
      <w:r w:rsidRPr="00CA7921">
        <w:rPr>
          <w:sz w:val="26"/>
          <w:szCs w:val="26"/>
          <w:shd w:val="clear" w:color="auto" w:fill="FFFFFF"/>
        </w:rPr>
        <w:t xml:space="preserve">СОШ № 34 по адресу: </w:t>
      </w:r>
      <w:proofErr w:type="gramStart"/>
      <w:r w:rsidRPr="00CA7921">
        <w:rPr>
          <w:sz w:val="26"/>
          <w:szCs w:val="26"/>
          <w:shd w:val="clear" w:color="auto" w:fill="FFFFFF"/>
        </w:rPr>
        <w:t>Генерала Стрельби</w:t>
      </w:r>
      <w:r w:rsidR="00C20E17">
        <w:rPr>
          <w:sz w:val="26"/>
          <w:szCs w:val="26"/>
          <w:shd w:val="clear" w:color="auto" w:fill="FFFFFF"/>
        </w:rPr>
        <w:t>цкого, 11 (</w:t>
      </w:r>
      <w:proofErr w:type="spellStart"/>
      <w:r w:rsidR="00C20E17">
        <w:rPr>
          <w:sz w:val="26"/>
          <w:szCs w:val="26"/>
          <w:shd w:val="clear" w:color="auto" w:fill="FFFFFF"/>
        </w:rPr>
        <w:t>мкр</w:t>
      </w:r>
      <w:proofErr w:type="spellEnd"/>
      <w:r w:rsidR="00C20E17">
        <w:rPr>
          <w:sz w:val="26"/>
          <w:szCs w:val="26"/>
          <w:shd w:val="clear" w:color="auto" w:fill="FFFFFF"/>
        </w:rPr>
        <w:t>.</w:t>
      </w:r>
      <w:proofErr w:type="gramEnd"/>
      <w:r w:rsidR="00C20E17">
        <w:rPr>
          <w:sz w:val="26"/>
          <w:szCs w:val="26"/>
          <w:shd w:val="clear" w:color="auto" w:fill="FFFFFF"/>
        </w:rPr>
        <w:t xml:space="preserve"> </w:t>
      </w:r>
      <w:proofErr w:type="gramStart"/>
      <w:r w:rsidR="00C20E17">
        <w:rPr>
          <w:sz w:val="26"/>
          <w:szCs w:val="26"/>
          <w:shd w:val="clear" w:color="auto" w:fill="FFFFFF"/>
        </w:rPr>
        <w:t xml:space="preserve">Кузнечики) на          </w:t>
      </w:r>
      <w:r w:rsidRPr="00CA7921">
        <w:rPr>
          <w:sz w:val="26"/>
          <w:szCs w:val="26"/>
          <w:shd w:val="clear" w:color="auto" w:fill="FFFFFF"/>
        </w:rPr>
        <w:t>825 мест с Центром детского творчества, с двумя спо</w:t>
      </w:r>
      <w:r w:rsidR="00C20E17">
        <w:rPr>
          <w:sz w:val="26"/>
          <w:szCs w:val="26"/>
          <w:shd w:val="clear" w:color="auto" w:fill="FFFFFF"/>
        </w:rPr>
        <w:t>ртивными залами и актовым залом;</w:t>
      </w:r>
      <w:r w:rsidRPr="00CA7921">
        <w:rPr>
          <w:sz w:val="26"/>
          <w:szCs w:val="26"/>
          <w:shd w:val="clear" w:color="auto" w:fill="FFFFFF"/>
        </w:rPr>
        <w:t xml:space="preserve"> </w:t>
      </w:r>
      <w:proofErr w:type="gramEnd"/>
    </w:p>
    <w:p w:rsidR="001C7CE7" w:rsidRPr="00CA7921" w:rsidRDefault="001C7CE7" w:rsidP="00CA7921">
      <w:pPr>
        <w:spacing w:line="276" w:lineRule="auto"/>
        <w:ind w:firstLine="196"/>
        <w:contextualSpacing/>
        <w:jc w:val="both"/>
        <w:textAlignment w:val="baseline"/>
        <w:rPr>
          <w:sz w:val="26"/>
          <w:szCs w:val="26"/>
        </w:rPr>
      </w:pPr>
      <w:proofErr w:type="gramStart"/>
      <w:r w:rsidRPr="00CA7921">
        <w:rPr>
          <w:sz w:val="26"/>
          <w:szCs w:val="26"/>
          <w:shd w:val="clear" w:color="auto" w:fill="FFFFFF"/>
        </w:rPr>
        <w:t>- СОШ по адресу Генерала Стрельбицкого, 5А (</w:t>
      </w:r>
      <w:proofErr w:type="spellStart"/>
      <w:r w:rsidRPr="00CA7921">
        <w:rPr>
          <w:sz w:val="26"/>
          <w:szCs w:val="26"/>
          <w:shd w:val="clear" w:color="auto" w:fill="FFFFFF"/>
        </w:rPr>
        <w:t>мкр</w:t>
      </w:r>
      <w:proofErr w:type="spellEnd"/>
      <w:r w:rsidRPr="00CA7921">
        <w:rPr>
          <w:sz w:val="26"/>
          <w:szCs w:val="26"/>
          <w:shd w:val="clear" w:color="auto" w:fill="FFFFFF"/>
        </w:rPr>
        <w:t>.</w:t>
      </w:r>
      <w:proofErr w:type="gramEnd"/>
      <w:r w:rsidRPr="00CA7921">
        <w:rPr>
          <w:sz w:val="26"/>
          <w:szCs w:val="26"/>
          <w:shd w:val="clear" w:color="auto" w:fill="FFFFFF"/>
        </w:rPr>
        <w:t xml:space="preserve"> </w:t>
      </w:r>
      <w:proofErr w:type="gramStart"/>
      <w:r w:rsidRPr="00CA7921">
        <w:rPr>
          <w:sz w:val="26"/>
          <w:szCs w:val="26"/>
          <w:shd w:val="clear" w:color="auto" w:fill="FFFFFF"/>
        </w:rPr>
        <w:t>Кузнечики) на 825 мест с пристройкой для дополнительного образования на 275 мест и спортивным ядром.</w:t>
      </w:r>
      <w:proofErr w:type="gramEnd"/>
    </w:p>
    <w:p w:rsidR="001C7CE7" w:rsidRPr="00CA7921" w:rsidRDefault="001C7CE7" w:rsidP="00CA7921">
      <w:pPr>
        <w:spacing w:line="276" w:lineRule="auto"/>
        <w:ind w:firstLine="708"/>
        <w:jc w:val="both"/>
        <w:rPr>
          <w:sz w:val="26"/>
          <w:szCs w:val="26"/>
        </w:rPr>
      </w:pPr>
      <w:r w:rsidRPr="00CA7921">
        <w:rPr>
          <w:sz w:val="26"/>
          <w:szCs w:val="26"/>
        </w:rPr>
        <w:t>Одним из приоритетных направлений привлечения инвестиций также остается открытие новых предприятий и создания рабочих мест на территории промышленных площадок.</w:t>
      </w:r>
    </w:p>
    <w:p w:rsidR="001C7CE7" w:rsidRPr="00CA7921" w:rsidRDefault="001C7CE7" w:rsidP="00CA7921">
      <w:pPr>
        <w:spacing w:line="276" w:lineRule="auto"/>
        <w:ind w:firstLine="708"/>
        <w:jc w:val="both"/>
        <w:rPr>
          <w:sz w:val="26"/>
          <w:szCs w:val="26"/>
        </w:rPr>
      </w:pPr>
      <w:r w:rsidRPr="00CA7921">
        <w:rPr>
          <w:sz w:val="26"/>
          <w:szCs w:val="26"/>
        </w:rPr>
        <w:t xml:space="preserve">В 2017 году на территории Городского округа и  </w:t>
      </w:r>
      <w:proofErr w:type="spellStart"/>
      <w:r w:rsidRPr="00CA7921">
        <w:rPr>
          <w:sz w:val="26"/>
          <w:szCs w:val="26"/>
        </w:rPr>
        <w:t>промплощадках</w:t>
      </w:r>
      <w:proofErr w:type="spellEnd"/>
      <w:r w:rsidRPr="00CA7921">
        <w:rPr>
          <w:sz w:val="26"/>
          <w:szCs w:val="26"/>
        </w:rPr>
        <w:t xml:space="preserve"> открыто около 60 новых производств, на которых создано порядка 420 новых рабочих мест.</w:t>
      </w:r>
    </w:p>
    <w:p w:rsidR="001C7CE7" w:rsidRPr="00CA7921" w:rsidRDefault="001C7CE7" w:rsidP="00CA7921">
      <w:pPr>
        <w:spacing w:line="276" w:lineRule="auto"/>
        <w:ind w:firstLine="708"/>
        <w:jc w:val="both"/>
        <w:rPr>
          <w:sz w:val="26"/>
          <w:szCs w:val="26"/>
        </w:rPr>
      </w:pPr>
      <w:r w:rsidRPr="00CA7921">
        <w:rPr>
          <w:sz w:val="26"/>
          <w:szCs w:val="26"/>
        </w:rPr>
        <w:t>В 2018 году стратегия инвестиционной активности сохранится, планируется завершение 25 инвестиционных проектов (новое строительство, расширение и модернизация производства), в  т.ч.  12 проектов в промышленности.</w:t>
      </w:r>
    </w:p>
    <w:p w:rsidR="001C7CE7" w:rsidRPr="00CA7921" w:rsidRDefault="001C7CE7" w:rsidP="00CA7921">
      <w:pPr>
        <w:spacing w:line="276" w:lineRule="auto"/>
        <w:ind w:firstLine="708"/>
        <w:jc w:val="both"/>
        <w:rPr>
          <w:sz w:val="26"/>
          <w:szCs w:val="26"/>
        </w:rPr>
      </w:pPr>
      <w:r w:rsidRPr="00CA7921">
        <w:rPr>
          <w:sz w:val="26"/>
          <w:szCs w:val="26"/>
        </w:rPr>
        <w:t>Продолжится развитие индустриального парка «Коледино», технопарка «</w:t>
      </w:r>
      <w:proofErr w:type="spellStart"/>
      <w:r w:rsidRPr="00CA7921">
        <w:rPr>
          <w:sz w:val="26"/>
          <w:szCs w:val="26"/>
        </w:rPr>
        <w:t>Сынково</w:t>
      </w:r>
      <w:proofErr w:type="spellEnd"/>
      <w:r w:rsidRPr="00CA7921">
        <w:rPr>
          <w:sz w:val="26"/>
          <w:szCs w:val="26"/>
        </w:rPr>
        <w:t>», индустриального парка «</w:t>
      </w:r>
      <w:proofErr w:type="spellStart"/>
      <w:r w:rsidRPr="00CA7921">
        <w:rPr>
          <w:sz w:val="26"/>
          <w:szCs w:val="26"/>
        </w:rPr>
        <w:t>Валищево</w:t>
      </w:r>
      <w:proofErr w:type="spellEnd"/>
      <w:r w:rsidRPr="00CA7921">
        <w:rPr>
          <w:sz w:val="26"/>
          <w:szCs w:val="26"/>
        </w:rPr>
        <w:t>», технопарка «Подолье».</w:t>
      </w:r>
    </w:p>
    <w:p w:rsidR="001C7CE7" w:rsidRPr="00CA7921" w:rsidRDefault="001C7CE7" w:rsidP="00CA7921">
      <w:pPr>
        <w:shd w:val="clear" w:color="auto" w:fill="FFFFFF"/>
        <w:spacing w:line="276" w:lineRule="auto"/>
        <w:jc w:val="both"/>
        <w:rPr>
          <w:sz w:val="26"/>
          <w:szCs w:val="26"/>
        </w:rPr>
      </w:pPr>
      <w:r w:rsidRPr="00CA7921">
        <w:rPr>
          <w:sz w:val="26"/>
          <w:szCs w:val="26"/>
        </w:rPr>
        <w:tab/>
        <w:t>В промышленной сфере завершатся следующие инвестиционные проекты: ООО «</w:t>
      </w:r>
      <w:proofErr w:type="spellStart"/>
      <w:r w:rsidRPr="00CA7921">
        <w:rPr>
          <w:sz w:val="26"/>
          <w:szCs w:val="26"/>
        </w:rPr>
        <w:t>Трубопром</w:t>
      </w:r>
      <w:proofErr w:type="spellEnd"/>
      <w:r w:rsidRPr="00CA7921">
        <w:rPr>
          <w:sz w:val="26"/>
          <w:szCs w:val="26"/>
        </w:rPr>
        <w:t xml:space="preserve"> НПО» (строительство производственно-распределительного центра металлопроката, объем инвестиций -   1,1 млрд. рублей,  100 рабочих мест); ООО «НПО  </w:t>
      </w:r>
      <w:proofErr w:type="spellStart"/>
      <w:r w:rsidRPr="00CA7921">
        <w:rPr>
          <w:sz w:val="26"/>
          <w:szCs w:val="26"/>
        </w:rPr>
        <w:t>Петровакс</w:t>
      </w:r>
      <w:proofErr w:type="spellEnd"/>
      <w:r w:rsidRPr="00CA7921">
        <w:rPr>
          <w:sz w:val="26"/>
          <w:szCs w:val="26"/>
        </w:rPr>
        <w:t xml:space="preserve"> </w:t>
      </w:r>
      <w:proofErr w:type="spellStart"/>
      <w:proofErr w:type="gramStart"/>
      <w:r w:rsidRPr="00CA7921">
        <w:rPr>
          <w:sz w:val="26"/>
          <w:szCs w:val="26"/>
        </w:rPr>
        <w:t>Фарм</w:t>
      </w:r>
      <w:proofErr w:type="spellEnd"/>
      <w:proofErr w:type="gramEnd"/>
      <w:r w:rsidRPr="00CA7921">
        <w:rPr>
          <w:sz w:val="26"/>
          <w:szCs w:val="26"/>
        </w:rPr>
        <w:t>» (расширение производства субстанций и готовых лекарственных форм, объем инвестиций 0,9 млрд. руб.,</w:t>
      </w:r>
      <w:r w:rsidR="00273657" w:rsidRPr="00CA7921">
        <w:rPr>
          <w:sz w:val="26"/>
          <w:szCs w:val="26"/>
        </w:rPr>
        <w:t xml:space="preserve"> </w:t>
      </w:r>
      <w:r w:rsidRPr="00CA7921">
        <w:rPr>
          <w:sz w:val="26"/>
          <w:szCs w:val="26"/>
        </w:rPr>
        <w:t>30 новых рабочих мест), АО «</w:t>
      </w:r>
      <w:proofErr w:type="spellStart"/>
      <w:r w:rsidRPr="00CA7921">
        <w:rPr>
          <w:sz w:val="26"/>
          <w:szCs w:val="26"/>
        </w:rPr>
        <w:t>ВМС-Принт</w:t>
      </w:r>
      <w:proofErr w:type="spellEnd"/>
      <w:r w:rsidRPr="00CA7921">
        <w:rPr>
          <w:sz w:val="26"/>
          <w:szCs w:val="26"/>
        </w:rPr>
        <w:t>» (расширение производства - строительство производственного корпуса, объем инвестиций - 200 млн. руб., 15 новых р</w:t>
      </w:r>
      <w:r w:rsidR="00C20E17">
        <w:rPr>
          <w:sz w:val="26"/>
          <w:szCs w:val="26"/>
        </w:rPr>
        <w:t>абочих мест).</w:t>
      </w:r>
    </w:p>
    <w:p w:rsidR="001C7CE7" w:rsidRPr="00CA7921" w:rsidRDefault="001C7CE7" w:rsidP="00CA7921">
      <w:pPr>
        <w:spacing w:line="276" w:lineRule="auto"/>
        <w:ind w:firstLine="708"/>
        <w:jc w:val="both"/>
        <w:rPr>
          <w:sz w:val="26"/>
          <w:szCs w:val="26"/>
        </w:rPr>
      </w:pPr>
      <w:r w:rsidRPr="00CA7921">
        <w:rPr>
          <w:sz w:val="26"/>
          <w:szCs w:val="26"/>
        </w:rPr>
        <w:t>В промышленности планируется расширение производств за счет строительства производственных комплексов АО «ЦНИИТОЧМАШ»,  техническое перевооружение, модернизация и освоение новых видов продукц</w:t>
      </w:r>
      <w:proofErr w:type="gramStart"/>
      <w:r w:rsidRPr="00CA7921">
        <w:rPr>
          <w:sz w:val="26"/>
          <w:szCs w:val="26"/>
        </w:rPr>
        <w:t>ии АО</w:t>
      </w:r>
      <w:proofErr w:type="gramEnd"/>
      <w:r w:rsidRPr="00CA7921">
        <w:rPr>
          <w:sz w:val="26"/>
          <w:szCs w:val="26"/>
        </w:rPr>
        <w:t xml:space="preserve"> «</w:t>
      </w:r>
      <w:proofErr w:type="spellStart"/>
      <w:r w:rsidRPr="00CA7921">
        <w:rPr>
          <w:sz w:val="26"/>
          <w:szCs w:val="26"/>
        </w:rPr>
        <w:t>Подольскхлеб</w:t>
      </w:r>
      <w:proofErr w:type="spellEnd"/>
      <w:r w:rsidRPr="00CA7921">
        <w:rPr>
          <w:sz w:val="26"/>
          <w:szCs w:val="26"/>
        </w:rPr>
        <w:t xml:space="preserve">», ОАО «Завод </w:t>
      </w:r>
      <w:proofErr w:type="spellStart"/>
      <w:r w:rsidRPr="00CA7921">
        <w:rPr>
          <w:sz w:val="26"/>
          <w:szCs w:val="26"/>
        </w:rPr>
        <w:t>Микропровод</w:t>
      </w:r>
      <w:proofErr w:type="spellEnd"/>
      <w:r w:rsidRPr="00CA7921">
        <w:rPr>
          <w:sz w:val="26"/>
          <w:szCs w:val="26"/>
        </w:rPr>
        <w:t>», ОАО «НП «</w:t>
      </w:r>
      <w:proofErr w:type="spellStart"/>
      <w:r w:rsidRPr="00CA7921">
        <w:rPr>
          <w:sz w:val="26"/>
          <w:szCs w:val="26"/>
        </w:rPr>
        <w:t>Подольсккабель</w:t>
      </w:r>
      <w:proofErr w:type="spellEnd"/>
      <w:r w:rsidRPr="00CA7921">
        <w:rPr>
          <w:sz w:val="26"/>
          <w:szCs w:val="26"/>
        </w:rPr>
        <w:t>», ЗАО НПО «</w:t>
      </w:r>
      <w:proofErr w:type="spellStart"/>
      <w:r w:rsidRPr="00CA7921">
        <w:rPr>
          <w:sz w:val="26"/>
          <w:szCs w:val="26"/>
        </w:rPr>
        <w:t>Унихимтек</w:t>
      </w:r>
      <w:proofErr w:type="spellEnd"/>
      <w:r w:rsidRPr="00CA7921">
        <w:rPr>
          <w:sz w:val="26"/>
          <w:szCs w:val="26"/>
        </w:rPr>
        <w:t xml:space="preserve">», ОАО «ПТС» и др. </w:t>
      </w:r>
    </w:p>
    <w:p w:rsidR="001C7CE7" w:rsidRPr="00CA7921" w:rsidRDefault="001C7CE7" w:rsidP="00CA7921">
      <w:pPr>
        <w:pStyle w:val="af2"/>
        <w:spacing w:line="276" w:lineRule="auto"/>
        <w:ind w:left="0"/>
        <w:jc w:val="both"/>
        <w:rPr>
          <w:b w:val="0"/>
          <w:color w:val="auto"/>
          <w:sz w:val="26"/>
          <w:szCs w:val="26"/>
        </w:rPr>
      </w:pPr>
      <w:r w:rsidRPr="00CA7921">
        <w:rPr>
          <w:sz w:val="26"/>
          <w:szCs w:val="26"/>
        </w:rPr>
        <w:tab/>
      </w:r>
      <w:r w:rsidRPr="00CA7921">
        <w:rPr>
          <w:b w:val="0"/>
          <w:color w:val="auto"/>
          <w:sz w:val="26"/>
          <w:szCs w:val="26"/>
        </w:rPr>
        <w:t xml:space="preserve">В 2018 году на территории Городского округа Подольск реализуется инвестиционный проект ООО «Подольский Молочный комбинат» по организации производства молочных продуктов питания (йогурты питьевые, йогурты греческие, сыры </w:t>
      </w:r>
      <w:r w:rsidR="00DA071E" w:rsidRPr="00CA7921">
        <w:rPr>
          <w:b w:val="0"/>
          <w:color w:val="auto"/>
          <w:sz w:val="26"/>
          <w:szCs w:val="26"/>
        </w:rPr>
        <w:t>мягкие, кефир, сметана и др.) (</w:t>
      </w:r>
      <w:r w:rsidRPr="00CA7921">
        <w:rPr>
          <w:b w:val="0"/>
          <w:color w:val="auto"/>
          <w:sz w:val="26"/>
          <w:szCs w:val="26"/>
        </w:rPr>
        <w:t>объем инвестиций - 300 млн</w:t>
      </w:r>
      <w:proofErr w:type="gramStart"/>
      <w:r w:rsidRPr="00CA7921">
        <w:rPr>
          <w:b w:val="0"/>
          <w:color w:val="auto"/>
          <w:sz w:val="26"/>
          <w:szCs w:val="26"/>
        </w:rPr>
        <w:t>.р</w:t>
      </w:r>
      <w:proofErr w:type="gramEnd"/>
      <w:r w:rsidRPr="00CA7921">
        <w:rPr>
          <w:b w:val="0"/>
          <w:color w:val="auto"/>
          <w:sz w:val="26"/>
          <w:szCs w:val="26"/>
        </w:rPr>
        <w:t>уб., 60 новых рабочих мест).</w:t>
      </w:r>
    </w:p>
    <w:p w:rsidR="001C7CE7" w:rsidRPr="00CA7921" w:rsidRDefault="001C7CE7" w:rsidP="00CA7921">
      <w:pPr>
        <w:spacing w:line="276" w:lineRule="auto"/>
        <w:ind w:right="46" w:firstLine="708"/>
        <w:jc w:val="both"/>
        <w:rPr>
          <w:sz w:val="26"/>
          <w:szCs w:val="26"/>
        </w:rPr>
      </w:pPr>
      <w:r w:rsidRPr="00CA7921">
        <w:rPr>
          <w:sz w:val="26"/>
          <w:szCs w:val="26"/>
        </w:rPr>
        <w:t>Продолжаются инвестиционные проекты по строительству:</w:t>
      </w:r>
    </w:p>
    <w:p w:rsidR="001C7CE7" w:rsidRPr="00CA7921" w:rsidRDefault="001C7CE7" w:rsidP="00CA7921">
      <w:pPr>
        <w:spacing w:line="276" w:lineRule="auto"/>
        <w:ind w:right="46" w:firstLine="708"/>
        <w:jc w:val="both"/>
        <w:rPr>
          <w:sz w:val="26"/>
          <w:szCs w:val="26"/>
        </w:rPr>
      </w:pPr>
      <w:r w:rsidRPr="00CA7921">
        <w:rPr>
          <w:sz w:val="26"/>
          <w:szCs w:val="26"/>
        </w:rPr>
        <w:t xml:space="preserve">- складских комплексов возле д. Борисовка, д. </w:t>
      </w:r>
      <w:proofErr w:type="spellStart"/>
      <w:r w:rsidRPr="00CA7921">
        <w:rPr>
          <w:sz w:val="26"/>
          <w:szCs w:val="26"/>
        </w:rPr>
        <w:t>Северово</w:t>
      </w:r>
      <w:proofErr w:type="spellEnd"/>
      <w:r w:rsidRPr="00CA7921">
        <w:rPr>
          <w:sz w:val="26"/>
          <w:szCs w:val="26"/>
        </w:rPr>
        <w:t xml:space="preserve">, д. Сергеевка,             д. </w:t>
      </w:r>
      <w:proofErr w:type="spellStart"/>
      <w:r w:rsidRPr="00CA7921">
        <w:rPr>
          <w:sz w:val="26"/>
          <w:szCs w:val="26"/>
        </w:rPr>
        <w:t>Лаговское</w:t>
      </w:r>
      <w:proofErr w:type="spellEnd"/>
      <w:r w:rsidRPr="00CA7921">
        <w:rPr>
          <w:sz w:val="26"/>
          <w:szCs w:val="26"/>
        </w:rPr>
        <w:t xml:space="preserve">; </w:t>
      </w:r>
    </w:p>
    <w:p w:rsidR="001C7CE7" w:rsidRPr="00CA7921" w:rsidRDefault="001C7CE7" w:rsidP="00CA7921">
      <w:pPr>
        <w:spacing w:line="276" w:lineRule="auto"/>
        <w:ind w:right="46" w:firstLine="708"/>
        <w:jc w:val="both"/>
        <w:rPr>
          <w:bCs/>
          <w:sz w:val="26"/>
          <w:szCs w:val="26"/>
        </w:rPr>
      </w:pPr>
      <w:r w:rsidRPr="00CA7921">
        <w:rPr>
          <w:sz w:val="26"/>
          <w:szCs w:val="26"/>
        </w:rPr>
        <w:t xml:space="preserve">- дилерского центра по сборке, продаже и обслуживанию строительной техники </w:t>
      </w:r>
      <w:r w:rsidRPr="00CA7921">
        <w:rPr>
          <w:bCs/>
          <w:sz w:val="26"/>
          <w:szCs w:val="26"/>
        </w:rPr>
        <w:t>вблизи д. Алтухово (ООО «</w:t>
      </w:r>
      <w:proofErr w:type="spellStart"/>
      <w:r w:rsidRPr="00CA7921">
        <w:rPr>
          <w:bCs/>
          <w:sz w:val="26"/>
          <w:szCs w:val="26"/>
        </w:rPr>
        <w:t>Транмехсервис</w:t>
      </w:r>
      <w:proofErr w:type="spellEnd"/>
      <w:r w:rsidRPr="00CA7921">
        <w:rPr>
          <w:bCs/>
          <w:sz w:val="26"/>
          <w:szCs w:val="26"/>
        </w:rPr>
        <w:t>») (объем инвестиций                      1,6 млрд</w:t>
      </w:r>
      <w:proofErr w:type="gramStart"/>
      <w:r w:rsidRPr="00CA7921">
        <w:rPr>
          <w:bCs/>
          <w:sz w:val="26"/>
          <w:szCs w:val="26"/>
        </w:rPr>
        <w:t>.р</w:t>
      </w:r>
      <w:proofErr w:type="gramEnd"/>
      <w:r w:rsidRPr="00CA7921">
        <w:rPr>
          <w:bCs/>
          <w:sz w:val="26"/>
          <w:szCs w:val="26"/>
        </w:rPr>
        <w:t>уб., 300 раб</w:t>
      </w:r>
      <w:r w:rsidR="00C20E17">
        <w:rPr>
          <w:bCs/>
          <w:sz w:val="26"/>
          <w:szCs w:val="26"/>
        </w:rPr>
        <w:t>очих</w:t>
      </w:r>
      <w:r w:rsidRPr="00CA7921">
        <w:rPr>
          <w:bCs/>
          <w:sz w:val="26"/>
          <w:szCs w:val="26"/>
        </w:rPr>
        <w:t xml:space="preserve"> мест);</w:t>
      </w:r>
    </w:p>
    <w:p w:rsidR="001C7CE7" w:rsidRPr="00CA7921" w:rsidRDefault="001C7CE7" w:rsidP="00CA7921">
      <w:pPr>
        <w:spacing w:line="276" w:lineRule="auto"/>
        <w:ind w:right="46" w:firstLine="708"/>
        <w:jc w:val="both"/>
        <w:rPr>
          <w:sz w:val="26"/>
          <w:szCs w:val="26"/>
        </w:rPr>
      </w:pPr>
      <w:r w:rsidRPr="00CA7921">
        <w:rPr>
          <w:bCs/>
          <w:sz w:val="26"/>
          <w:szCs w:val="26"/>
        </w:rPr>
        <w:t xml:space="preserve">- </w:t>
      </w:r>
      <w:r w:rsidRPr="00CA7921">
        <w:rPr>
          <w:sz w:val="26"/>
          <w:szCs w:val="26"/>
        </w:rPr>
        <w:t xml:space="preserve">многофункционального </w:t>
      </w:r>
      <w:proofErr w:type="spellStart"/>
      <w:r w:rsidRPr="00CA7921">
        <w:rPr>
          <w:sz w:val="26"/>
          <w:szCs w:val="26"/>
        </w:rPr>
        <w:t>культурно-досугового</w:t>
      </w:r>
      <w:proofErr w:type="spellEnd"/>
      <w:r w:rsidRPr="00CA7921">
        <w:rPr>
          <w:sz w:val="26"/>
          <w:szCs w:val="26"/>
        </w:rPr>
        <w:t xml:space="preserve"> центра  на берегу р</w:t>
      </w:r>
      <w:proofErr w:type="gramStart"/>
      <w:r w:rsidRPr="00CA7921">
        <w:rPr>
          <w:sz w:val="26"/>
          <w:szCs w:val="26"/>
        </w:rPr>
        <w:t>.П</w:t>
      </w:r>
      <w:proofErr w:type="gramEnd"/>
      <w:r w:rsidRPr="00CA7921">
        <w:rPr>
          <w:sz w:val="26"/>
          <w:szCs w:val="26"/>
        </w:rPr>
        <w:t>ахра (объем и</w:t>
      </w:r>
      <w:r w:rsidR="00C20E17">
        <w:rPr>
          <w:sz w:val="26"/>
          <w:szCs w:val="26"/>
        </w:rPr>
        <w:t>нвестиций 125 млн. руб., 40 рабочих</w:t>
      </w:r>
      <w:r w:rsidRPr="00CA7921">
        <w:rPr>
          <w:sz w:val="26"/>
          <w:szCs w:val="26"/>
        </w:rPr>
        <w:t xml:space="preserve"> мест); </w:t>
      </w:r>
    </w:p>
    <w:p w:rsidR="001C7CE7" w:rsidRPr="00CA7921" w:rsidRDefault="001C7CE7" w:rsidP="00CA7921">
      <w:pPr>
        <w:spacing w:line="276" w:lineRule="auto"/>
        <w:ind w:right="46" w:firstLine="708"/>
        <w:jc w:val="both"/>
        <w:rPr>
          <w:bCs/>
          <w:sz w:val="26"/>
          <w:szCs w:val="26"/>
        </w:rPr>
      </w:pPr>
      <w:r w:rsidRPr="00CA7921">
        <w:rPr>
          <w:sz w:val="26"/>
          <w:szCs w:val="26"/>
        </w:rPr>
        <w:lastRenderedPageBreak/>
        <w:t>- «</w:t>
      </w:r>
      <w:r w:rsidRPr="00CA7921">
        <w:rPr>
          <w:bCs/>
          <w:sz w:val="26"/>
          <w:szCs w:val="26"/>
        </w:rPr>
        <w:t>второй очереди» контейнерного терминала  ОАО «</w:t>
      </w:r>
      <w:proofErr w:type="gramStart"/>
      <w:r w:rsidRPr="00CA7921">
        <w:rPr>
          <w:bCs/>
          <w:sz w:val="26"/>
          <w:szCs w:val="26"/>
        </w:rPr>
        <w:t>Подольское</w:t>
      </w:r>
      <w:proofErr w:type="gramEnd"/>
      <w:r w:rsidRPr="00CA7921">
        <w:rPr>
          <w:bCs/>
          <w:sz w:val="26"/>
          <w:szCs w:val="26"/>
        </w:rPr>
        <w:t xml:space="preserve"> ППЖТ» и др.</w:t>
      </w:r>
    </w:p>
    <w:p w:rsidR="0057334A" w:rsidRPr="00CA7921" w:rsidRDefault="0057334A" w:rsidP="00CA7921">
      <w:pPr>
        <w:spacing w:line="276" w:lineRule="auto"/>
        <w:ind w:firstLine="708"/>
        <w:jc w:val="both"/>
        <w:rPr>
          <w:sz w:val="26"/>
          <w:szCs w:val="26"/>
        </w:rPr>
      </w:pPr>
    </w:p>
    <w:p w:rsidR="0031642C" w:rsidRPr="00CA7921" w:rsidRDefault="00E3357A" w:rsidP="00CA7921">
      <w:pPr>
        <w:shd w:val="clear" w:color="auto" w:fill="FFFFFF"/>
        <w:spacing w:line="276" w:lineRule="auto"/>
        <w:ind w:firstLine="567"/>
        <w:jc w:val="both"/>
        <w:rPr>
          <w:color w:val="000000"/>
          <w:sz w:val="26"/>
          <w:szCs w:val="26"/>
        </w:rPr>
      </w:pPr>
      <w:proofErr w:type="gramStart"/>
      <w:r w:rsidRPr="00CA7921">
        <w:rPr>
          <w:b/>
          <w:i/>
          <w:sz w:val="26"/>
          <w:szCs w:val="26"/>
        </w:rPr>
        <w:t>Доля площади земельных участков, являющихся объектами налогообложения земельным налогом</w:t>
      </w:r>
      <w:r w:rsidRPr="00CA7921">
        <w:rPr>
          <w:sz w:val="26"/>
          <w:szCs w:val="26"/>
        </w:rPr>
        <w:t xml:space="preserve">, </w:t>
      </w:r>
      <w:r w:rsidRPr="00CA7921">
        <w:rPr>
          <w:b/>
          <w:i/>
          <w:sz w:val="26"/>
          <w:szCs w:val="26"/>
        </w:rPr>
        <w:t xml:space="preserve">в общей площади территории </w:t>
      </w:r>
      <w:r w:rsidR="00E909FF" w:rsidRPr="00CA7921">
        <w:rPr>
          <w:b/>
          <w:i/>
          <w:sz w:val="26"/>
          <w:szCs w:val="26"/>
        </w:rPr>
        <w:t>Городского округа Подольск</w:t>
      </w:r>
      <w:r w:rsidRPr="00CA7921">
        <w:rPr>
          <w:sz w:val="26"/>
          <w:szCs w:val="26"/>
        </w:rPr>
        <w:t xml:space="preserve"> </w:t>
      </w:r>
      <w:r w:rsidR="0031642C" w:rsidRPr="00CA7921">
        <w:rPr>
          <w:color w:val="000000"/>
          <w:sz w:val="26"/>
          <w:szCs w:val="26"/>
        </w:rPr>
        <w:t>(без учета земель, не являющихся объектами налогообложения) по итогам 201</w:t>
      </w:r>
      <w:r w:rsidR="00430D4D" w:rsidRPr="00CA7921">
        <w:rPr>
          <w:color w:val="000000"/>
          <w:sz w:val="26"/>
          <w:szCs w:val="26"/>
        </w:rPr>
        <w:t>7</w:t>
      </w:r>
      <w:r w:rsidR="0031642C" w:rsidRPr="00CA7921">
        <w:rPr>
          <w:color w:val="000000"/>
          <w:sz w:val="26"/>
          <w:szCs w:val="26"/>
        </w:rPr>
        <w:t xml:space="preserve"> года составила </w:t>
      </w:r>
      <w:r w:rsidR="007F007D" w:rsidRPr="00CA7921">
        <w:rPr>
          <w:color w:val="000000"/>
          <w:sz w:val="26"/>
          <w:szCs w:val="26"/>
        </w:rPr>
        <w:t>53,</w:t>
      </w:r>
      <w:r w:rsidR="00430D4D" w:rsidRPr="00CA7921">
        <w:rPr>
          <w:color w:val="000000"/>
          <w:sz w:val="26"/>
          <w:szCs w:val="26"/>
        </w:rPr>
        <w:t>12</w:t>
      </w:r>
      <w:r w:rsidR="0031642C" w:rsidRPr="00CA7921">
        <w:rPr>
          <w:color w:val="000000"/>
          <w:sz w:val="26"/>
          <w:szCs w:val="26"/>
        </w:rPr>
        <w:t>%. Достигнутое значение показателя обусловлено выкупом земельных участков, находящихся в аренде, проведением инвентаризационных мероприятий по вовлечению в налоговый оборот земельных участков и уточнением налогооблагаемой базы.</w:t>
      </w:r>
      <w:proofErr w:type="gramEnd"/>
      <w:r w:rsidR="0031642C" w:rsidRPr="00CA7921">
        <w:rPr>
          <w:color w:val="000000"/>
          <w:sz w:val="26"/>
          <w:szCs w:val="26"/>
        </w:rPr>
        <w:t xml:space="preserve"> Рос</w:t>
      </w:r>
      <w:r w:rsidR="004842BE" w:rsidRPr="00CA7921">
        <w:rPr>
          <w:color w:val="000000"/>
          <w:sz w:val="26"/>
          <w:szCs w:val="26"/>
        </w:rPr>
        <w:t>т показателя в 20</w:t>
      </w:r>
      <w:r w:rsidR="00430D4D" w:rsidRPr="00CA7921">
        <w:rPr>
          <w:color w:val="000000"/>
          <w:sz w:val="26"/>
          <w:szCs w:val="26"/>
        </w:rPr>
        <w:t>20</w:t>
      </w:r>
      <w:r w:rsidR="004842BE" w:rsidRPr="00CA7921">
        <w:rPr>
          <w:color w:val="000000"/>
          <w:sz w:val="26"/>
          <w:szCs w:val="26"/>
        </w:rPr>
        <w:t xml:space="preserve"> году до </w:t>
      </w:r>
      <w:r w:rsidR="007F007D" w:rsidRPr="00CA7921">
        <w:rPr>
          <w:color w:val="000000"/>
          <w:sz w:val="26"/>
          <w:szCs w:val="26"/>
        </w:rPr>
        <w:t>5</w:t>
      </w:r>
      <w:r w:rsidR="00430D4D" w:rsidRPr="00CA7921">
        <w:rPr>
          <w:color w:val="000000"/>
          <w:sz w:val="26"/>
          <w:szCs w:val="26"/>
        </w:rPr>
        <w:t>3,45</w:t>
      </w:r>
      <w:r w:rsidR="0031642C" w:rsidRPr="00CA7921">
        <w:rPr>
          <w:color w:val="000000"/>
          <w:sz w:val="26"/>
          <w:szCs w:val="26"/>
        </w:rPr>
        <w:t>% предусматривается за счет дальнейшего оформления в собственность земельных участков и вовлечения в налоговый оборот земельных участков, ранее не задействованных в хозяйственном обороте.</w:t>
      </w:r>
    </w:p>
    <w:p w:rsidR="00052453" w:rsidRPr="00CA7921" w:rsidRDefault="00052453" w:rsidP="00CA7921">
      <w:pPr>
        <w:spacing w:line="276" w:lineRule="auto"/>
        <w:ind w:firstLine="709"/>
        <w:jc w:val="both"/>
        <w:rPr>
          <w:b/>
          <w:i/>
          <w:spacing w:val="-1"/>
          <w:sz w:val="26"/>
          <w:szCs w:val="26"/>
        </w:rPr>
      </w:pPr>
    </w:p>
    <w:p w:rsidR="00F3683C" w:rsidRPr="00CA7921" w:rsidRDefault="00F3683C" w:rsidP="008D4D4D">
      <w:pPr>
        <w:spacing w:line="276" w:lineRule="auto"/>
        <w:ind w:firstLine="709"/>
        <w:jc w:val="center"/>
        <w:rPr>
          <w:b/>
          <w:i/>
          <w:spacing w:val="-1"/>
          <w:sz w:val="26"/>
          <w:szCs w:val="26"/>
        </w:rPr>
      </w:pPr>
      <w:r w:rsidRPr="00CA7921">
        <w:rPr>
          <w:b/>
          <w:i/>
          <w:spacing w:val="-1"/>
          <w:sz w:val="26"/>
          <w:szCs w:val="26"/>
        </w:rPr>
        <w:t>Сельское хозяйство</w:t>
      </w:r>
      <w:r w:rsidR="007069B5" w:rsidRPr="00CA7921">
        <w:rPr>
          <w:b/>
          <w:i/>
          <w:spacing w:val="-1"/>
          <w:sz w:val="26"/>
          <w:szCs w:val="26"/>
        </w:rPr>
        <w:t>.</w:t>
      </w:r>
    </w:p>
    <w:p w:rsidR="00ED17B9" w:rsidRPr="00CA7921" w:rsidRDefault="00ED17B9" w:rsidP="00CA7921">
      <w:pPr>
        <w:spacing w:line="276" w:lineRule="auto"/>
        <w:ind w:firstLine="709"/>
        <w:jc w:val="both"/>
        <w:rPr>
          <w:sz w:val="26"/>
          <w:szCs w:val="26"/>
        </w:rPr>
      </w:pPr>
      <w:r w:rsidRPr="00CA7921">
        <w:rPr>
          <w:sz w:val="26"/>
          <w:szCs w:val="26"/>
        </w:rPr>
        <w:t>Сельское хозяйство Городского округа Подольск в настоящее время представлено 4 сельскохозяйственными предприятиями, 2 крестьянскими (фермерскими) хозяйствами (далее - КФХ).</w:t>
      </w:r>
    </w:p>
    <w:p w:rsidR="00ED17B9" w:rsidRPr="00CA7921" w:rsidRDefault="00ED17B9" w:rsidP="00CA7921">
      <w:pPr>
        <w:spacing w:line="276" w:lineRule="auto"/>
        <w:ind w:firstLine="709"/>
        <w:jc w:val="both"/>
        <w:rPr>
          <w:sz w:val="26"/>
          <w:szCs w:val="26"/>
        </w:rPr>
      </w:pPr>
      <w:r w:rsidRPr="00CA7921">
        <w:rPr>
          <w:sz w:val="26"/>
          <w:szCs w:val="26"/>
        </w:rPr>
        <w:t xml:space="preserve">В разрезе сельскохозяйственных предприятий в границах Городского округа Подольск действует 2 предприятия, осуществляющих деятельность в молочном животноводстве: ООО «АПК Никулино» </w:t>
      </w:r>
      <w:proofErr w:type="gramStart"/>
      <w:r w:rsidRPr="00CA7921">
        <w:rPr>
          <w:sz w:val="26"/>
          <w:szCs w:val="26"/>
        </w:rPr>
        <w:t>и ООО</w:t>
      </w:r>
      <w:proofErr w:type="gramEnd"/>
      <w:r w:rsidRPr="00CA7921">
        <w:rPr>
          <w:sz w:val="26"/>
          <w:szCs w:val="26"/>
        </w:rPr>
        <w:t xml:space="preserve"> «</w:t>
      </w:r>
      <w:proofErr w:type="spellStart"/>
      <w:r w:rsidRPr="00CA7921">
        <w:rPr>
          <w:sz w:val="26"/>
          <w:szCs w:val="26"/>
        </w:rPr>
        <w:t>Агроферма</w:t>
      </w:r>
      <w:proofErr w:type="spellEnd"/>
      <w:r w:rsidRPr="00CA7921">
        <w:rPr>
          <w:sz w:val="26"/>
          <w:szCs w:val="26"/>
        </w:rPr>
        <w:t xml:space="preserve">»; 1 сельскохозяйственное предприятие, осуществляющее деятельность в области растениеводства - ООО «Агрофирма </w:t>
      </w:r>
      <w:proofErr w:type="spellStart"/>
      <w:r w:rsidRPr="00CA7921">
        <w:rPr>
          <w:sz w:val="26"/>
          <w:szCs w:val="26"/>
        </w:rPr>
        <w:t>Федюково</w:t>
      </w:r>
      <w:proofErr w:type="spellEnd"/>
      <w:r w:rsidRPr="00CA7921">
        <w:rPr>
          <w:sz w:val="26"/>
          <w:szCs w:val="26"/>
        </w:rPr>
        <w:t xml:space="preserve">»; 1 предприятие, специализирующееся на производстве племенной продукции - ОАО «Головной центр по воспроизводству сельскохозяйственных животных». </w:t>
      </w:r>
    </w:p>
    <w:p w:rsidR="00ED17B9" w:rsidRPr="00CA7921" w:rsidRDefault="00ED17B9" w:rsidP="00CA7921">
      <w:pPr>
        <w:spacing w:line="276" w:lineRule="auto"/>
        <w:ind w:right="-81" w:firstLine="708"/>
        <w:jc w:val="both"/>
        <w:rPr>
          <w:spacing w:val="-2"/>
          <w:sz w:val="26"/>
          <w:szCs w:val="26"/>
        </w:rPr>
      </w:pPr>
      <w:r w:rsidRPr="00CA7921">
        <w:rPr>
          <w:sz w:val="26"/>
          <w:szCs w:val="26"/>
        </w:rPr>
        <w:t>С</w:t>
      </w:r>
      <w:r w:rsidRPr="00CA7921">
        <w:rPr>
          <w:spacing w:val="-2"/>
          <w:sz w:val="26"/>
          <w:szCs w:val="26"/>
        </w:rPr>
        <w:t xml:space="preserve">амое крупное  - ООО «АПК Никулино», в котором насчитывается  1560 голов крупного рогатого скота, в том числе  600 голов - поголовье  дойного стада.  </w:t>
      </w:r>
    </w:p>
    <w:p w:rsidR="00ED17B9" w:rsidRPr="00CA7921" w:rsidRDefault="00ED17B9" w:rsidP="00CA7921">
      <w:pPr>
        <w:spacing w:line="276" w:lineRule="auto"/>
        <w:ind w:right="-81" w:firstLine="708"/>
        <w:jc w:val="both"/>
        <w:rPr>
          <w:spacing w:val="-2"/>
          <w:sz w:val="26"/>
          <w:szCs w:val="26"/>
        </w:rPr>
      </w:pPr>
      <w:r w:rsidRPr="00CA7921">
        <w:rPr>
          <w:spacing w:val="-2"/>
          <w:sz w:val="26"/>
          <w:szCs w:val="26"/>
        </w:rPr>
        <w:t>Вторым по численности поголовья и валовому производству молока является   ООО «</w:t>
      </w:r>
      <w:proofErr w:type="spellStart"/>
      <w:r w:rsidRPr="00CA7921">
        <w:rPr>
          <w:spacing w:val="-2"/>
          <w:sz w:val="26"/>
          <w:szCs w:val="26"/>
        </w:rPr>
        <w:t>Агроферма</w:t>
      </w:r>
      <w:proofErr w:type="spellEnd"/>
      <w:r w:rsidRPr="00CA7921">
        <w:rPr>
          <w:spacing w:val="-2"/>
          <w:sz w:val="26"/>
          <w:szCs w:val="26"/>
        </w:rPr>
        <w:t xml:space="preserve">» -  202 фуражные коровы.  </w:t>
      </w:r>
    </w:p>
    <w:p w:rsidR="00ED17B9" w:rsidRPr="00CA7921" w:rsidRDefault="00ED17B9" w:rsidP="00CA7921">
      <w:pPr>
        <w:spacing w:line="276" w:lineRule="auto"/>
        <w:ind w:right="-81" w:firstLine="708"/>
        <w:jc w:val="both"/>
        <w:rPr>
          <w:spacing w:val="-2"/>
          <w:sz w:val="26"/>
          <w:szCs w:val="26"/>
        </w:rPr>
      </w:pPr>
      <w:r w:rsidRPr="00CA7921">
        <w:rPr>
          <w:spacing w:val="-2"/>
          <w:sz w:val="26"/>
          <w:szCs w:val="26"/>
        </w:rPr>
        <w:t xml:space="preserve">В Городском округе Подольск также располагается единственный в России Головной центр по </w:t>
      </w:r>
      <w:r w:rsidR="00040E1F" w:rsidRPr="00CA7921">
        <w:rPr>
          <w:spacing w:val="-2"/>
          <w:sz w:val="26"/>
          <w:szCs w:val="26"/>
        </w:rPr>
        <w:t>в</w:t>
      </w:r>
      <w:r w:rsidRPr="00CA7921">
        <w:rPr>
          <w:spacing w:val="-2"/>
          <w:sz w:val="26"/>
          <w:szCs w:val="26"/>
        </w:rPr>
        <w:t>оспроизводству сельскохозяйственных животных (ОАО «ГЦВ»), в котором содержатся</w:t>
      </w:r>
      <w:r w:rsidR="00040E1F" w:rsidRPr="00CA7921">
        <w:rPr>
          <w:spacing w:val="-2"/>
          <w:sz w:val="26"/>
          <w:szCs w:val="26"/>
        </w:rPr>
        <w:t xml:space="preserve"> </w:t>
      </w:r>
      <w:r w:rsidRPr="00CA7921">
        <w:rPr>
          <w:spacing w:val="-2"/>
          <w:sz w:val="26"/>
          <w:szCs w:val="26"/>
        </w:rPr>
        <w:t>149 голов лучших племенных быков  - производителей из стран Канады,  Северной Америки, Европы и России.  Головной центр</w:t>
      </w:r>
      <w:r w:rsidR="00040E1F" w:rsidRPr="00CA7921">
        <w:rPr>
          <w:spacing w:val="-2"/>
          <w:sz w:val="26"/>
          <w:szCs w:val="26"/>
        </w:rPr>
        <w:t xml:space="preserve"> </w:t>
      </w:r>
      <w:r w:rsidRPr="00CA7921">
        <w:rPr>
          <w:spacing w:val="-2"/>
          <w:sz w:val="26"/>
          <w:szCs w:val="26"/>
        </w:rPr>
        <w:t>является крупнейшим племенным предприятием.</w:t>
      </w:r>
    </w:p>
    <w:p w:rsidR="00ED17B9" w:rsidRPr="00CA7921" w:rsidRDefault="00ED17B9" w:rsidP="00CA7921">
      <w:pPr>
        <w:spacing w:line="276" w:lineRule="auto"/>
        <w:ind w:firstLine="709"/>
        <w:jc w:val="both"/>
        <w:rPr>
          <w:spacing w:val="-1"/>
          <w:sz w:val="26"/>
          <w:szCs w:val="26"/>
        </w:rPr>
      </w:pPr>
      <w:r w:rsidRPr="00CA7921">
        <w:rPr>
          <w:sz w:val="26"/>
          <w:szCs w:val="26"/>
        </w:rPr>
        <w:t xml:space="preserve">Доля прибыльных сельскохозяйственных предприятий за 2017 год </w:t>
      </w:r>
      <w:r w:rsidRPr="00CA7921">
        <w:rPr>
          <w:spacing w:val="-1"/>
          <w:sz w:val="26"/>
          <w:szCs w:val="26"/>
        </w:rPr>
        <w:t>составила 75 % от общего числа.</w:t>
      </w:r>
    </w:p>
    <w:p w:rsidR="00ED17B9" w:rsidRPr="00CA7921" w:rsidRDefault="00ED17B9" w:rsidP="00CA7921">
      <w:pPr>
        <w:spacing w:line="276" w:lineRule="auto"/>
        <w:ind w:firstLine="709"/>
        <w:jc w:val="both"/>
        <w:rPr>
          <w:sz w:val="26"/>
          <w:szCs w:val="26"/>
        </w:rPr>
      </w:pPr>
      <w:r w:rsidRPr="00CA7921">
        <w:rPr>
          <w:spacing w:val="-1"/>
          <w:sz w:val="26"/>
          <w:szCs w:val="26"/>
        </w:rPr>
        <w:t xml:space="preserve">КФХ Хоревин О.К. и КФХ Леонов Ю.В. занимаются </w:t>
      </w:r>
      <w:r w:rsidRPr="00CA7921">
        <w:rPr>
          <w:sz w:val="26"/>
          <w:szCs w:val="26"/>
        </w:rPr>
        <w:t xml:space="preserve">производством мяса домашней птицы и кролика. </w:t>
      </w:r>
    </w:p>
    <w:p w:rsidR="00ED17B9" w:rsidRPr="00CA7921" w:rsidRDefault="00ED17B9" w:rsidP="00CA7921">
      <w:pPr>
        <w:spacing w:line="276" w:lineRule="auto"/>
        <w:ind w:firstLine="540"/>
        <w:jc w:val="both"/>
        <w:rPr>
          <w:sz w:val="26"/>
          <w:szCs w:val="26"/>
        </w:rPr>
      </w:pPr>
      <w:r w:rsidRPr="00CA7921">
        <w:rPr>
          <w:sz w:val="26"/>
          <w:szCs w:val="26"/>
        </w:rPr>
        <w:t xml:space="preserve">Молочное животноводство на территории Городского округа Подольск является основной </w:t>
      </w:r>
      <w:proofErr w:type="spellStart"/>
      <w:r w:rsidRPr="00CA7921">
        <w:rPr>
          <w:sz w:val="26"/>
          <w:szCs w:val="26"/>
        </w:rPr>
        <w:t>подотраслью</w:t>
      </w:r>
      <w:proofErr w:type="spellEnd"/>
      <w:r w:rsidRPr="00CA7921">
        <w:rPr>
          <w:sz w:val="26"/>
          <w:szCs w:val="26"/>
        </w:rPr>
        <w:t xml:space="preserve"> сельского хозяйства, что соответствует определенной Губернатором Московской области А.Ю. Воробьевым стратегии по доминированию развития молочного животноводства в регионе.</w:t>
      </w:r>
    </w:p>
    <w:p w:rsidR="00ED17B9" w:rsidRPr="00CA7921" w:rsidRDefault="00ED17B9" w:rsidP="00CA7921">
      <w:pPr>
        <w:spacing w:line="276" w:lineRule="auto"/>
        <w:ind w:firstLine="540"/>
        <w:jc w:val="both"/>
        <w:rPr>
          <w:sz w:val="26"/>
          <w:szCs w:val="26"/>
        </w:rPr>
      </w:pPr>
      <w:r w:rsidRPr="00CA7921">
        <w:rPr>
          <w:sz w:val="26"/>
          <w:szCs w:val="26"/>
        </w:rPr>
        <w:lastRenderedPageBreak/>
        <w:t xml:space="preserve"> Валовое производство молока в сельхозпредприятиях остается стабильным на уровне 5240 тонн. Продуктивность молочного стада за 2017 год составила 5700 кг на фуражную корову. </w:t>
      </w:r>
    </w:p>
    <w:p w:rsidR="00ED17B9" w:rsidRPr="00CA7921" w:rsidRDefault="00ED17B9" w:rsidP="00CA7921">
      <w:pPr>
        <w:spacing w:line="276" w:lineRule="auto"/>
        <w:ind w:firstLine="709"/>
        <w:jc w:val="both"/>
        <w:rPr>
          <w:sz w:val="26"/>
          <w:szCs w:val="26"/>
        </w:rPr>
      </w:pPr>
      <w:r w:rsidRPr="00CA7921">
        <w:rPr>
          <w:sz w:val="26"/>
          <w:szCs w:val="26"/>
        </w:rPr>
        <w:t xml:space="preserve">  В рамках установленного Президентом Российской Федерации В.В.Путиным курса по обеспечению продовольственной безопасности и реализации государственной политики в сфере </w:t>
      </w:r>
      <w:proofErr w:type="spellStart"/>
      <w:r w:rsidRPr="00CA7921">
        <w:rPr>
          <w:sz w:val="26"/>
          <w:szCs w:val="26"/>
        </w:rPr>
        <w:t>импортозамещения</w:t>
      </w:r>
      <w:proofErr w:type="spellEnd"/>
      <w:r w:rsidRPr="00CA7921">
        <w:rPr>
          <w:sz w:val="26"/>
          <w:szCs w:val="26"/>
        </w:rPr>
        <w:t xml:space="preserve">,  по </w:t>
      </w:r>
      <w:proofErr w:type="spellStart"/>
      <w:r w:rsidRPr="00CA7921">
        <w:rPr>
          <w:sz w:val="26"/>
          <w:szCs w:val="26"/>
        </w:rPr>
        <w:t>подотрасли</w:t>
      </w:r>
      <w:proofErr w:type="spellEnd"/>
      <w:r w:rsidRPr="00CA7921">
        <w:rPr>
          <w:sz w:val="26"/>
          <w:szCs w:val="26"/>
        </w:rPr>
        <w:t xml:space="preserve"> растениеводство, в Городском округе Подольск в 2017 году было произведено 3148 тонн овощей. </w:t>
      </w:r>
    </w:p>
    <w:p w:rsidR="00ED17B9" w:rsidRPr="00CA7921" w:rsidRDefault="00ED17B9" w:rsidP="00CA7921">
      <w:pPr>
        <w:spacing w:line="276" w:lineRule="auto"/>
        <w:ind w:firstLine="709"/>
        <w:jc w:val="both"/>
        <w:rPr>
          <w:sz w:val="26"/>
          <w:szCs w:val="26"/>
        </w:rPr>
      </w:pPr>
      <w:r w:rsidRPr="00CA7921">
        <w:rPr>
          <w:sz w:val="26"/>
          <w:szCs w:val="26"/>
        </w:rPr>
        <w:t xml:space="preserve">Обрабатываемая площадь сельскохозяйственных земель в Городском округе Подольск составляет </w:t>
      </w:r>
      <w:smartTag w:uri="urn:schemas-microsoft-com:office:smarttags" w:element="metricconverter">
        <w:smartTagPr>
          <w:attr w:name="ProductID" w:val="4789 га"/>
        </w:smartTagPr>
        <w:r w:rsidRPr="00CA7921">
          <w:rPr>
            <w:sz w:val="26"/>
            <w:szCs w:val="26"/>
          </w:rPr>
          <w:t>4789 га</w:t>
        </w:r>
      </w:smartTag>
      <w:r w:rsidRPr="00CA7921">
        <w:rPr>
          <w:sz w:val="26"/>
          <w:szCs w:val="26"/>
        </w:rPr>
        <w:t>. Площадь пашни, введённой в сельскохозяйственный оборот в 2017 году - 30 га.</w:t>
      </w:r>
    </w:p>
    <w:p w:rsidR="00ED17B9" w:rsidRPr="00CA7921" w:rsidRDefault="00ED17B9" w:rsidP="00CA7921">
      <w:pPr>
        <w:spacing w:line="276" w:lineRule="auto"/>
        <w:ind w:firstLine="709"/>
        <w:jc w:val="both"/>
        <w:rPr>
          <w:sz w:val="26"/>
          <w:szCs w:val="26"/>
        </w:rPr>
      </w:pPr>
      <w:r w:rsidRPr="00CA7921">
        <w:rPr>
          <w:sz w:val="26"/>
          <w:szCs w:val="26"/>
        </w:rPr>
        <w:t>Учитывая высокую социальную значимость и обозначенную Губернатором Московской области А.Ю.Воробьевым приоритетность привлечения инвестиций в агропромышленный компле</w:t>
      </w:r>
      <w:proofErr w:type="gramStart"/>
      <w:r w:rsidRPr="00CA7921">
        <w:rPr>
          <w:sz w:val="26"/>
          <w:szCs w:val="26"/>
        </w:rPr>
        <w:t>кс в 20</w:t>
      </w:r>
      <w:proofErr w:type="gramEnd"/>
      <w:r w:rsidRPr="00CA7921">
        <w:rPr>
          <w:sz w:val="26"/>
          <w:szCs w:val="26"/>
        </w:rPr>
        <w:t>17 году привлечено 121,955 млн. руб. отраслевых инвестиций.</w:t>
      </w:r>
    </w:p>
    <w:p w:rsidR="006C0CFF" w:rsidRPr="00CA7921" w:rsidRDefault="006C0CFF" w:rsidP="00CA7921">
      <w:pPr>
        <w:spacing w:line="276" w:lineRule="auto"/>
        <w:ind w:firstLine="709"/>
        <w:jc w:val="both"/>
        <w:rPr>
          <w:rStyle w:val="FontStyle12"/>
          <w:b/>
          <w:i/>
          <w:sz w:val="26"/>
          <w:szCs w:val="26"/>
        </w:rPr>
      </w:pPr>
    </w:p>
    <w:p w:rsidR="005B7AA3" w:rsidRPr="00CA7921" w:rsidRDefault="00712DB6" w:rsidP="004D0AD7">
      <w:pPr>
        <w:shd w:val="clear" w:color="auto" w:fill="FFFFFF"/>
        <w:spacing w:line="276" w:lineRule="auto"/>
        <w:ind w:firstLine="708"/>
        <w:jc w:val="center"/>
        <w:rPr>
          <w:b/>
          <w:i/>
          <w:sz w:val="26"/>
          <w:szCs w:val="26"/>
        </w:rPr>
      </w:pPr>
      <w:r w:rsidRPr="00CA7921">
        <w:rPr>
          <w:b/>
          <w:i/>
          <w:sz w:val="26"/>
          <w:szCs w:val="26"/>
        </w:rPr>
        <w:t>Дорожное хозяйство и транспорт.</w:t>
      </w:r>
    </w:p>
    <w:p w:rsidR="000E0055" w:rsidRPr="00CA7921" w:rsidRDefault="000E0055" w:rsidP="00CA7921">
      <w:pPr>
        <w:shd w:val="clear" w:color="auto" w:fill="FFFFFF"/>
        <w:spacing w:line="276" w:lineRule="auto"/>
        <w:ind w:firstLine="708"/>
        <w:jc w:val="both"/>
        <w:rPr>
          <w:b/>
          <w:i/>
          <w:sz w:val="26"/>
          <w:szCs w:val="26"/>
        </w:rPr>
      </w:pPr>
    </w:p>
    <w:p w:rsidR="00590B78" w:rsidRPr="00CA7921" w:rsidRDefault="00590B78" w:rsidP="00CA7921">
      <w:pPr>
        <w:spacing w:line="276" w:lineRule="auto"/>
        <w:ind w:firstLine="709"/>
        <w:jc w:val="both"/>
        <w:rPr>
          <w:sz w:val="26"/>
          <w:szCs w:val="26"/>
        </w:rPr>
      </w:pPr>
      <w:r w:rsidRPr="00CA7921">
        <w:rPr>
          <w:sz w:val="26"/>
          <w:szCs w:val="26"/>
        </w:rPr>
        <w:t>Протяженность автомобильных дорог общего пользования местного значения, находящихся в муниципальной собственности муниципального образования «Городской округ Подольск Московской области» на 01.01.2018 года составляет 471,2 км, содержание которых в 2017 году осуществлялось специализированными дорожными организациями ОАО</w:t>
      </w:r>
      <w:r w:rsidR="003A500F" w:rsidRPr="00CA7921">
        <w:rPr>
          <w:sz w:val="26"/>
          <w:szCs w:val="26"/>
        </w:rPr>
        <w:t xml:space="preserve"> </w:t>
      </w:r>
      <w:r w:rsidRPr="00CA7921">
        <w:rPr>
          <w:sz w:val="26"/>
          <w:szCs w:val="26"/>
        </w:rPr>
        <w:t>«Подольское ДРСУ», МУП «Подольский комбинат благоустройства», ООО «Фаворит-строй», ООО «</w:t>
      </w:r>
      <w:proofErr w:type="spellStart"/>
      <w:r w:rsidRPr="00CA7921">
        <w:rPr>
          <w:sz w:val="26"/>
          <w:szCs w:val="26"/>
        </w:rPr>
        <w:t>Стройцентр</w:t>
      </w:r>
      <w:proofErr w:type="spellEnd"/>
      <w:r w:rsidRPr="00CA7921">
        <w:rPr>
          <w:sz w:val="26"/>
          <w:szCs w:val="26"/>
        </w:rPr>
        <w:t>» и др.</w:t>
      </w:r>
    </w:p>
    <w:p w:rsidR="00590B78" w:rsidRPr="00CA7921" w:rsidRDefault="00590B78" w:rsidP="00CA7921">
      <w:pPr>
        <w:spacing w:line="276" w:lineRule="auto"/>
        <w:ind w:firstLine="709"/>
        <w:jc w:val="both"/>
        <w:rPr>
          <w:sz w:val="26"/>
          <w:szCs w:val="26"/>
        </w:rPr>
      </w:pPr>
      <w:r w:rsidRPr="00CA7921">
        <w:rPr>
          <w:sz w:val="26"/>
          <w:szCs w:val="26"/>
        </w:rPr>
        <w:t>В результате реализованных в 2017 году мероприятий муниципальной программы, 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w:t>
      </w:r>
      <w:r w:rsidR="00C45C64">
        <w:rPr>
          <w:sz w:val="26"/>
          <w:szCs w:val="26"/>
        </w:rPr>
        <w:t xml:space="preserve">о пользования местного значения уменьшилась и </w:t>
      </w:r>
      <w:r w:rsidRPr="00CA7921">
        <w:rPr>
          <w:sz w:val="26"/>
          <w:szCs w:val="26"/>
        </w:rPr>
        <w:t>составила 16,2</w:t>
      </w:r>
      <w:r w:rsidR="0092440E" w:rsidRPr="00CA7921">
        <w:rPr>
          <w:sz w:val="26"/>
          <w:szCs w:val="26"/>
        </w:rPr>
        <w:t>1%</w:t>
      </w:r>
      <w:r w:rsidRPr="00CA7921">
        <w:rPr>
          <w:sz w:val="26"/>
          <w:szCs w:val="26"/>
        </w:rPr>
        <w:t>.</w:t>
      </w:r>
    </w:p>
    <w:p w:rsidR="00590B78" w:rsidRPr="00CA7921" w:rsidRDefault="00590B78" w:rsidP="00CA7921">
      <w:pPr>
        <w:spacing w:line="276" w:lineRule="auto"/>
        <w:ind w:firstLine="709"/>
        <w:jc w:val="both"/>
        <w:rPr>
          <w:sz w:val="26"/>
          <w:szCs w:val="26"/>
        </w:rPr>
      </w:pPr>
      <w:r w:rsidRPr="00CA7921">
        <w:rPr>
          <w:sz w:val="26"/>
          <w:szCs w:val="26"/>
        </w:rPr>
        <w:t>Основными проблемами являются:</w:t>
      </w:r>
    </w:p>
    <w:p w:rsidR="00590B78" w:rsidRPr="00CA7921" w:rsidRDefault="00590B78" w:rsidP="00CA7921">
      <w:pPr>
        <w:spacing w:line="276" w:lineRule="auto"/>
        <w:ind w:firstLine="709"/>
        <w:jc w:val="both"/>
        <w:rPr>
          <w:sz w:val="26"/>
          <w:szCs w:val="26"/>
        </w:rPr>
      </w:pPr>
      <w:r w:rsidRPr="00CA7921">
        <w:rPr>
          <w:sz w:val="26"/>
          <w:szCs w:val="26"/>
        </w:rPr>
        <w:t>- сохраняющаяся сложная обстановка с аварийностью на автомобильных дорогах, во многом определяется сложившейся диспропорцией между темпами развития улично-дорожной сети и темпами увеличения количества автотранспортных средств;</w:t>
      </w:r>
    </w:p>
    <w:p w:rsidR="00590B78" w:rsidRPr="00CA7921" w:rsidRDefault="00590B78" w:rsidP="00CA7921">
      <w:pPr>
        <w:spacing w:line="276" w:lineRule="auto"/>
        <w:ind w:firstLine="709"/>
        <w:jc w:val="both"/>
        <w:rPr>
          <w:sz w:val="26"/>
          <w:szCs w:val="26"/>
        </w:rPr>
      </w:pPr>
      <w:r w:rsidRPr="00CA7921">
        <w:rPr>
          <w:sz w:val="26"/>
          <w:szCs w:val="26"/>
        </w:rPr>
        <w:t>- низкая пропускная способность по центральным дорогам</w:t>
      </w:r>
    </w:p>
    <w:p w:rsidR="00590B78" w:rsidRPr="00CA7921" w:rsidRDefault="00590B78" w:rsidP="00CA7921">
      <w:pPr>
        <w:spacing w:line="276" w:lineRule="auto"/>
        <w:ind w:firstLine="709"/>
        <w:jc w:val="both"/>
        <w:rPr>
          <w:sz w:val="26"/>
          <w:szCs w:val="26"/>
        </w:rPr>
      </w:pPr>
      <w:r w:rsidRPr="00CA7921">
        <w:rPr>
          <w:sz w:val="26"/>
          <w:szCs w:val="26"/>
        </w:rPr>
        <w:t xml:space="preserve">- </w:t>
      </w:r>
      <w:proofErr w:type="spellStart"/>
      <w:r w:rsidRPr="00CA7921">
        <w:rPr>
          <w:sz w:val="26"/>
          <w:szCs w:val="26"/>
        </w:rPr>
        <w:t>неукомплектованность</w:t>
      </w:r>
      <w:proofErr w:type="spellEnd"/>
      <w:r w:rsidRPr="00CA7921">
        <w:rPr>
          <w:sz w:val="26"/>
          <w:szCs w:val="26"/>
        </w:rPr>
        <w:t xml:space="preserve">  специализированной современной техникой.</w:t>
      </w:r>
    </w:p>
    <w:p w:rsidR="00590B78" w:rsidRPr="00CA7921" w:rsidRDefault="00590B78" w:rsidP="00CA7921">
      <w:pPr>
        <w:spacing w:line="276" w:lineRule="auto"/>
        <w:ind w:firstLine="709"/>
        <w:jc w:val="both"/>
        <w:rPr>
          <w:sz w:val="26"/>
          <w:szCs w:val="26"/>
        </w:rPr>
      </w:pPr>
      <w:r w:rsidRPr="00CA7921">
        <w:rPr>
          <w:sz w:val="26"/>
          <w:szCs w:val="26"/>
        </w:rPr>
        <w:t>Для достижения запланированных значений показателей планируется:</w:t>
      </w:r>
    </w:p>
    <w:p w:rsidR="00590B78" w:rsidRPr="00CA7921" w:rsidRDefault="00590B78" w:rsidP="00CA7921">
      <w:pPr>
        <w:spacing w:line="276" w:lineRule="auto"/>
        <w:ind w:firstLine="709"/>
        <w:jc w:val="both"/>
        <w:rPr>
          <w:sz w:val="26"/>
          <w:szCs w:val="26"/>
        </w:rPr>
      </w:pPr>
      <w:r w:rsidRPr="00CA7921">
        <w:rPr>
          <w:sz w:val="26"/>
          <w:szCs w:val="26"/>
        </w:rPr>
        <w:t>- достижение оптимального баланса расходов бюджета между капитальными и текущими расходами, в том числе за счет оптимизации текущих расходов;</w:t>
      </w:r>
    </w:p>
    <w:p w:rsidR="00590B78" w:rsidRPr="00CA7921" w:rsidRDefault="00590B78" w:rsidP="00CA7921">
      <w:pPr>
        <w:spacing w:line="276" w:lineRule="auto"/>
        <w:ind w:firstLine="709"/>
        <w:jc w:val="both"/>
        <w:rPr>
          <w:sz w:val="26"/>
          <w:szCs w:val="26"/>
        </w:rPr>
      </w:pPr>
      <w:r w:rsidRPr="00CA7921">
        <w:rPr>
          <w:sz w:val="26"/>
          <w:szCs w:val="26"/>
        </w:rPr>
        <w:lastRenderedPageBreak/>
        <w:t>- реализация мероприятий в рамках муниципальной программы Городского округа Подольск «Развитие и функционирование дорожно-транспортного комплекса Подольска»;</w:t>
      </w:r>
    </w:p>
    <w:p w:rsidR="00590B78" w:rsidRPr="00CA7921" w:rsidRDefault="00590B78" w:rsidP="00CA7921">
      <w:pPr>
        <w:spacing w:line="276" w:lineRule="auto"/>
        <w:ind w:firstLine="709"/>
        <w:jc w:val="both"/>
        <w:rPr>
          <w:sz w:val="26"/>
          <w:szCs w:val="26"/>
        </w:rPr>
      </w:pPr>
      <w:r w:rsidRPr="00CA7921">
        <w:rPr>
          <w:sz w:val="26"/>
          <w:szCs w:val="26"/>
        </w:rPr>
        <w:t xml:space="preserve">Транспортное обслуживание населения Городского округа Подольск осуществляют  МУП «Подольский троллейбус», Автоколонна № 1788 филиал </w:t>
      </w:r>
      <w:r w:rsidR="0092440E" w:rsidRPr="00CA7921">
        <w:rPr>
          <w:sz w:val="26"/>
          <w:szCs w:val="26"/>
        </w:rPr>
        <w:t xml:space="preserve"> </w:t>
      </w:r>
      <w:r w:rsidRPr="00CA7921">
        <w:rPr>
          <w:sz w:val="26"/>
          <w:szCs w:val="26"/>
        </w:rPr>
        <w:t>ГУП МО «</w:t>
      </w:r>
      <w:proofErr w:type="spellStart"/>
      <w:r w:rsidRPr="00CA7921">
        <w:rPr>
          <w:sz w:val="26"/>
          <w:szCs w:val="26"/>
        </w:rPr>
        <w:t>Мострансавто</w:t>
      </w:r>
      <w:proofErr w:type="spellEnd"/>
      <w:r w:rsidRPr="00CA7921">
        <w:rPr>
          <w:sz w:val="26"/>
          <w:szCs w:val="26"/>
        </w:rPr>
        <w:t>», группа компаний «</w:t>
      </w:r>
      <w:proofErr w:type="spellStart"/>
      <w:r w:rsidRPr="00CA7921">
        <w:rPr>
          <w:sz w:val="26"/>
          <w:szCs w:val="26"/>
        </w:rPr>
        <w:t>Автомиг</w:t>
      </w:r>
      <w:proofErr w:type="spellEnd"/>
      <w:r w:rsidRPr="00CA7921">
        <w:rPr>
          <w:sz w:val="26"/>
          <w:szCs w:val="26"/>
        </w:rPr>
        <w:t xml:space="preserve">», ООО «СК-ТРАНС» </w:t>
      </w:r>
      <w:proofErr w:type="gramStart"/>
      <w:r w:rsidRPr="00CA7921">
        <w:rPr>
          <w:sz w:val="26"/>
          <w:szCs w:val="26"/>
        </w:rPr>
        <w:t>и ООО</w:t>
      </w:r>
      <w:proofErr w:type="gramEnd"/>
      <w:r w:rsidRPr="00CA7921">
        <w:rPr>
          <w:sz w:val="26"/>
          <w:szCs w:val="26"/>
        </w:rPr>
        <w:t xml:space="preserve"> «</w:t>
      </w:r>
      <w:proofErr w:type="spellStart"/>
      <w:r w:rsidRPr="00CA7921">
        <w:rPr>
          <w:sz w:val="26"/>
          <w:szCs w:val="26"/>
        </w:rPr>
        <w:t>Глобал</w:t>
      </w:r>
      <w:proofErr w:type="spellEnd"/>
      <w:r w:rsidRPr="00CA7921">
        <w:rPr>
          <w:sz w:val="26"/>
          <w:szCs w:val="26"/>
        </w:rPr>
        <w:t xml:space="preserve">». </w:t>
      </w:r>
    </w:p>
    <w:p w:rsidR="00590B78" w:rsidRPr="00CA7921" w:rsidRDefault="00590B78" w:rsidP="00CA7921">
      <w:pPr>
        <w:spacing w:line="276" w:lineRule="auto"/>
        <w:ind w:firstLine="709"/>
        <w:jc w:val="both"/>
        <w:rPr>
          <w:sz w:val="26"/>
          <w:szCs w:val="26"/>
        </w:rPr>
      </w:pPr>
      <w:r w:rsidRPr="00CA7921">
        <w:rPr>
          <w:sz w:val="26"/>
          <w:szCs w:val="26"/>
        </w:rPr>
        <w:t xml:space="preserve">В 2017 году существенно обновлен парк пассажирского транспорта. </w:t>
      </w:r>
      <w:proofErr w:type="gramStart"/>
      <w:r w:rsidRPr="00CA7921">
        <w:rPr>
          <w:sz w:val="26"/>
          <w:szCs w:val="26"/>
        </w:rPr>
        <w:t xml:space="preserve">В </w:t>
      </w:r>
      <w:r w:rsidR="003A500F" w:rsidRPr="00CA7921">
        <w:rPr>
          <w:sz w:val="26"/>
          <w:szCs w:val="26"/>
        </w:rPr>
        <w:t>«</w:t>
      </w:r>
      <w:r w:rsidRPr="00CA7921">
        <w:rPr>
          <w:sz w:val="26"/>
          <w:szCs w:val="26"/>
        </w:rPr>
        <w:t>Автоколонну 1788» поступило 23 новых автобуса, из которых: 7 большого класса, 8 среднего класса и 8 малого класса, ООО «СК-ТРАНС» - заменили 5 новых автобусов малого класса, ООО «</w:t>
      </w:r>
      <w:proofErr w:type="spellStart"/>
      <w:r w:rsidRPr="00CA7921">
        <w:rPr>
          <w:sz w:val="26"/>
          <w:szCs w:val="26"/>
        </w:rPr>
        <w:t>Глобал</w:t>
      </w:r>
      <w:proofErr w:type="spellEnd"/>
      <w:r w:rsidRPr="00CA7921">
        <w:rPr>
          <w:sz w:val="26"/>
          <w:szCs w:val="26"/>
        </w:rPr>
        <w:t xml:space="preserve">» - приобрели 6 новых автобусов малого класса. </w:t>
      </w:r>
      <w:proofErr w:type="gramEnd"/>
    </w:p>
    <w:p w:rsidR="00590B78" w:rsidRPr="00CA7921" w:rsidRDefault="00590B78" w:rsidP="00CA7921">
      <w:pPr>
        <w:pStyle w:val="af2"/>
        <w:spacing w:line="276" w:lineRule="auto"/>
        <w:ind w:left="0" w:firstLine="709"/>
        <w:jc w:val="both"/>
        <w:rPr>
          <w:b w:val="0"/>
          <w:color w:val="auto"/>
          <w:sz w:val="26"/>
          <w:szCs w:val="26"/>
        </w:rPr>
      </w:pPr>
      <w:r w:rsidRPr="00CA7921">
        <w:rPr>
          <w:b w:val="0"/>
          <w:color w:val="auto"/>
          <w:sz w:val="26"/>
          <w:szCs w:val="26"/>
        </w:rPr>
        <w:t xml:space="preserve">В 2017 году проведены работы по реконструкции контактной сети троллейбуса на перекрестке ул. 43 Армии - ул. </w:t>
      </w:r>
      <w:proofErr w:type="gramStart"/>
      <w:r w:rsidRPr="00CA7921">
        <w:rPr>
          <w:b w:val="0"/>
          <w:color w:val="auto"/>
          <w:sz w:val="26"/>
          <w:szCs w:val="26"/>
        </w:rPr>
        <w:t>Ленинградская</w:t>
      </w:r>
      <w:proofErr w:type="gramEnd"/>
      <w:r w:rsidRPr="00CA7921">
        <w:rPr>
          <w:b w:val="0"/>
          <w:color w:val="auto"/>
          <w:sz w:val="26"/>
          <w:szCs w:val="26"/>
        </w:rPr>
        <w:t xml:space="preserve"> - ул. </w:t>
      </w:r>
      <w:proofErr w:type="spellStart"/>
      <w:r w:rsidRPr="00CA7921">
        <w:rPr>
          <w:b w:val="0"/>
          <w:color w:val="auto"/>
          <w:sz w:val="26"/>
          <w:szCs w:val="26"/>
        </w:rPr>
        <w:t>Ак</w:t>
      </w:r>
      <w:proofErr w:type="spellEnd"/>
      <w:r w:rsidRPr="00CA7921">
        <w:rPr>
          <w:b w:val="0"/>
          <w:color w:val="auto"/>
          <w:sz w:val="26"/>
          <w:szCs w:val="26"/>
        </w:rPr>
        <w:t xml:space="preserve">. </w:t>
      </w:r>
      <w:proofErr w:type="spellStart"/>
      <w:r w:rsidRPr="00CA7921">
        <w:rPr>
          <w:b w:val="0"/>
          <w:color w:val="auto"/>
          <w:sz w:val="26"/>
          <w:szCs w:val="26"/>
        </w:rPr>
        <w:t>Доллежаля</w:t>
      </w:r>
      <w:proofErr w:type="spellEnd"/>
      <w:r w:rsidRPr="00CA7921">
        <w:rPr>
          <w:b w:val="0"/>
          <w:color w:val="auto"/>
          <w:sz w:val="26"/>
          <w:szCs w:val="26"/>
        </w:rPr>
        <w:t xml:space="preserve">, что позволило запустить новый маршрут движения № 1 «Кузнечики» следующего отдельно в </w:t>
      </w:r>
      <w:proofErr w:type="spellStart"/>
      <w:r w:rsidRPr="00CA7921">
        <w:rPr>
          <w:b w:val="0"/>
          <w:color w:val="auto"/>
          <w:sz w:val="26"/>
          <w:szCs w:val="26"/>
        </w:rPr>
        <w:t>мкр</w:t>
      </w:r>
      <w:proofErr w:type="spellEnd"/>
      <w:r w:rsidRPr="00CA7921">
        <w:rPr>
          <w:b w:val="0"/>
          <w:color w:val="auto"/>
          <w:sz w:val="26"/>
          <w:szCs w:val="26"/>
        </w:rPr>
        <w:t xml:space="preserve">. «Кузнечики». </w:t>
      </w:r>
    </w:p>
    <w:p w:rsidR="00590B78" w:rsidRPr="00CA7921" w:rsidRDefault="003A500F" w:rsidP="00CA7921">
      <w:pPr>
        <w:spacing w:line="276" w:lineRule="auto"/>
        <w:ind w:firstLine="709"/>
        <w:jc w:val="both"/>
        <w:rPr>
          <w:sz w:val="26"/>
          <w:szCs w:val="26"/>
        </w:rPr>
      </w:pPr>
      <w:r w:rsidRPr="00CA7921">
        <w:rPr>
          <w:sz w:val="26"/>
          <w:szCs w:val="26"/>
        </w:rPr>
        <w:t xml:space="preserve">В </w:t>
      </w:r>
      <w:r w:rsidR="00590B78" w:rsidRPr="00CA7921">
        <w:rPr>
          <w:sz w:val="26"/>
          <w:szCs w:val="26"/>
        </w:rPr>
        <w:t>2017 год</w:t>
      </w:r>
      <w:r w:rsidRPr="00CA7921">
        <w:rPr>
          <w:sz w:val="26"/>
          <w:szCs w:val="26"/>
        </w:rPr>
        <w:t>у</w:t>
      </w:r>
      <w:r w:rsidR="00590B78" w:rsidRPr="00CA7921">
        <w:rPr>
          <w:sz w:val="26"/>
          <w:szCs w:val="26"/>
        </w:rPr>
        <w:t xml:space="preserve"> открыт новый маршрут:</w:t>
      </w:r>
    </w:p>
    <w:p w:rsidR="00590B78" w:rsidRPr="00CA7921" w:rsidRDefault="00590B78" w:rsidP="00CA7921">
      <w:pPr>
        <w:spacing w:line="276" w:lineRule="auto"/>
        <w:ind w:firstLine="709"/>
        <w:jc w:val="both"/>
        <w:rPr>
          <w:sz w:val="26"/>
          <w:szCs w:val="26"/>
        </w:rPr>
      </w:pPr>
      <w:r w:rsidRPr="00CA7921">
        <w:rPr>
          <w:sz w:val="26"/>
          <w:szCs w:val="26"/>
        </w:rPr>
        <w:t>№ 1231к «</w:t>
      </w:r>
      <w:proofErr w:type="spellStart"/>
      <w:r w:rsidRPr="00CA7921">
        <w:rPr>
          <w:sz w:val="26"/>
          <w:szCs w:val="26"/>
        </w:rPr>
        <w:t>мкр</w:t>
      </w:r>
      <w:proofErr w:type="spellEnd"/>
      <w:r w:rsidRPr="00CA7921">
        <w:rPr>
          <w:sz w:val="26"/>
          <w:szCs w:val="26"/>
        </w:rPr>
        <w:t>. Кузнечики – м. Анино», который соединил жителей микрорайонов «Юбилейный», «Кузнечики» с метро «Анино», транспортное обслуживание по указанному маршруту осуществляется через Южный обход г</w:t>
      </w:r>
      <w:proofErr w:type="gramStart"/>
      <w:r w:rsidRPr="00CA7921">
        <w:rPr>
          <w:sz w:val="26"/>
          <w:szCs w:val="26"/>
        </w:rPr>
        <w:t>.П</w:t>
      </w:r>
      <w:proofErr w:type="gramEnd"/>
      <w:r w:rsidRPr="00CA7921">
        <w:rPr>
          <w:sz w:val="26"/>
          <w:szCs w:val="26"/>
        </w:rPr>
        <w:t>одольска.</w:t>
      </w:r>
    </w:p>
    <w:p w:rsidR="00590B78" w:rsidRPr="00CA7921" w:rsidRDefault="00590B78" w:rsidP="00CA7921">
      <w:pPr>
        <w:spacing w:line="276" w:lineRule="auto"/>
        <w:ind w:firstLine="709"/>
        <w:jc w:val="both"/>
        <w:rPr>
          <w:sz w:val="26"/>
          <w:szCs w:val="26"/>
        </w:rPr>
      </w:pPr>
      <w:r w:rsidRPr="00CA7921">
        <w:rPr>
          <w:sz w:val="26"/>
          <w:szCs w:val="26"/>
        </w:rPr>
        <w:t xml:space="preserve">В 2017 году по многочисленным просьбам жителей </w:t>
      </w:r>
      <w:r w:rsidR="00A50D35" w:rsidRPr="00CA7921">
        <w:rPr>
          <w:sz w:val="26"/>
          <w:szCs w:val="26"/>
        </w:rPr>
        <w:t>Г</w:t>
      </w:r>
      <w:r w:rsidRPr="00CA7921">
        <w:rPr>
          <w:sz w:val="26"/>
          <w:szCs w:val="26"/>
        </w:rPr>
        <w:t>ородского</w:t>
      </w:r>
      <w:r w:rsidR="00A50D35" w:rsidRPr="00CA7921">
        <w:rPr>
          <w:sz w:val="26"/>
          <w:szCs w:val="26"/>
        </w:rPr>
        <w:t xml:space="preserve"> </w:t>
      </w:r>
      <w:r w:rsidRPr="00CA7921">
        <w:rPr>
          <w:sz w:val="26"/>
          <w:szCs w:val="26"/>
        </w:rPr>
        <w:t>округа Подольск внесены изменения в движении по следующему маршруту:</w:t>
      </w:r>
    </w:p>
    <w:p w:rsidR="00590B78" w:rsidRPr="00CA7921" w:rsidRDefault="00965F5D" w:rsidP="00CA7921">
      <w:pPr>
        <w:spacing w:line="276" w:lineRule="auto"/>
        <w:ind w:firstLine="709"/>
        <w:jc w:val="both"/>
        <w:rPr>
          <w:sz w:val="26"/>
          <w:szCs w:val="26"/>
        </w:rPr>
      </w:pPr>
      <w:r>
        <w:rPr>
          <w:sz w:val="26"/>
          <w:szCs w:val="26"/>
        </w:rPr>
        <w:t>- а</w:t>
      </w:r>
      <w:r w:rsidR="00590B78" w:rsidRPr="00CA7921">
        <w:rPr>
          <w:sz w:val="26"/>
          <w:szCs w:val="26"/>
        </w:rPr>
        <w:t xml:space="preserve">втобусный маршрут № 11 – ст. Подольск  – Сады ЖБК  продлен до пос. Быково, что позволило значительно быстрее добираться до станции </w:t>
      </w:r>
      <w:proofErr w:type="gramStart"/>
      <w:r w:rsidR="00590B78" w:rsidRPr="00CA7921">
        <w:rPr>
          <w:sz w:val="26"/>
          <w:szCs w:val="26"/>
        </w:rPr>
        <w:t>Силикатная</w:t>
      </w:r>
      <w:proofErr w:type="gramEnd"/>
      <w:r w:rsidR="00590B78" w:rsidRPr="00CA7921">
        <w:rPr>
          <w:sz w:val="26"/>
          <w:szCs w:val="26"/>
        </w:rPr>
        <w:t xml:space="preserve"> и до станции Подольск.</w:t>
      </w:r>
    </w:p>
    <w:p w:rsidR="00590B78" w:rsidRPr="00CA7921" w:rsidRDefault="00590B78" w:rsidP="00CA7921">
      <w:pPr>
        <w:spacing w:line="276" w:lineRule="auto"/>
        <w:ind w:firstLine="709"/>
        <w:jc w:val="both"/>
        <w:rPr>
          <w:sz w:val="26"/>
          <w:szCs w:val="26"/>
        </w:rPr>
      </w:pPr>
      <w:r w:rsidRPr="00CA7921">
        <w:rPr>
          <w:sz w:val="26"/>
          <w:szCs w:val="26"/>
        </w:rPr>
        <w:t xml:space="preserve">- принимая во внимание обособленность застройки жилого комплекса «Весенний», с 01.10.2017 года было организовано транспортное сообщение жителей с </w:t>
      </w:r>
      <w:proofErr w:type="spellStart"/>
      <w:r w:rsidRPr="00CA7921">
        <w:rPr>
          <w:sz w:val="26"/>
          <w:szCs w:val="26"/>
        </w:rPr>
        <w:t>мкр</w:t>
      </w:r>
      <w:proofErr w:type="spellEnd"/>
      <w:r w:rsidRPr="00CA7921">
        <w:rPr>
          <w:sz w:val="26"/>
          <w:szCs w:val="26"/>
        </w:rPr>
        <w:t xml:space="preserve">. Климовск и </w:t>
      </w:r>
      <w:proofErr w:type="gramStart"/>
      <w:r w:rsidRPr="00CA7921">
        <w:rPr>
          <w:sz w:val="26"/>
          <w:szCs w:val="26"/>
        </w:rPr>
        <w:t>г</w:t>
      </w:r>
      <w:proofErr w:type="gramEnd"/>
      <w:r w:rsidRPr="00CA7921">
        <w:rPr>
          <w:sz w:val="26"/>
          <w:szCs w:val="26"/>
        </w:rPr>
        <w:t>. Подольском, путем изменения маршрута № 35К и №29К компании ООО «</w:t>
      </w:r>
      <w:proofErr w:type="spellStart"/>
      <w:r w:rsidRPr="00CA7921">
        <w:rPr>
          <w:sz w:val="26"/>
          <w:szCs w:val="26"/>
        </w:rPr>
        <w:t>Автомиг</w:t>
      </w:r>
      <w:proofErr w:type="spellEnd"/>
      <w:r w:rsidRPr="00CA7921">
        <w:rPr>
          <w:sz w:val="26"/>
          <w:szCs w:val="26"/>
        </w:rPr>
        <w:t xml:space="preserve">». </w:t>
      </w:r>
    </w:p>
    <w:p w:rsidR="00347080" w:rsidRPr="00CA7921" w:rsidRDefault="00590B78" w:rsidP="00CA7921">
      <w:pPr>
        <w:spacing w:line="276" w:lineRule="auto"/>
        <w:ind w:firstLine="709"/>
        <w:jc w:val="both"/>
        <w:rPr>
          <w:sz w:val="26"/>
          <w:szCs w:val="26"/>
        </w:rPr>
      </w:pPr>
      <w:r w:rsidRPr="00CA7921">
        <w:rPr>
          <w:sz w:val="26"/>
          <w:szCs w:val="26"/>
        </w:rPr>
        <w:t xml:space="preserve">Не обеспечены регулярным автобусным движением населенные пункты:               д. </w:t>
      </w:r>
      <w:proofErr w:type="spellStart"/>
      <w:r w:rsidRPr="00CA7921">
        <w:rPr>
          <w:sz w:val="26"/>
          <w:szCs w:val="26"/>
        </w:rPr>
        <w:t>Агафоново</w:t>
      </w:r>
      <w:proofErr w:type="spellEnd"/>
      <w:r w:rsidRPr="00CA7921">
        <w:rPr>
          <w:sz w:val="26"/>
          <w:szCs w:val="26"/>
        </w:rPr>
        <w:t xml:space="preserve">, д. </w:t>
      </w:r>
      <w:proofErr w:type="spellStart"/>
      <w:r w:rsidRPr="00CA7921">
        <w:rPr>
          <w:sz w:val="26"/>
          <w:szCs w:val="26"/>
        </w:rPr>
        <w:t>Услонь</w:t>
      </w:r>
      <w:proofErr w:type="spellEnd"/>
      <w:r w:rsidRPr="00CA7921">
        <w:rPr>
          <w:sz w:val="26"/>
          <w:szCs w:val="26"/>
        </w:rPr>
        <w:t xml:space="preserve">, д. </w:t>
      </w:r>
      <w:proofErr w:type="spellStart"/>
      <w:r w:rsidRPr="00CA7921">
        <w:rPr>
          <w:sz w:val="26"/>
          <w:szCs w:val="26"/>
        </w:rPr>
        <w:t>Бяконтово</w:t>
      </w:r>
      <w:proofErr w:type="spellEnd"/>
      <w:r w:rsidRPr="00CA7921">
        <w:rPr>
          <w:sz w:val="26"/>
          <w:szCs w:val="26"/>
        </w:rPr>
        <w:t xml:space="preserve">, д. </w:t>
      </w:r>
      <w:proofErr w:type="spellStart"/>
      <w:r w:rsidRPr="00CA7921">
        <w:rPr>
          <w:sz w:val="26"/>
          <w:szCs w:val="26"/>
        </w:rPr>
        <w:t>Холопово</w:t>
      </w:r>
      <w:proofErr w:type="spellEnd"/>
      <w:r w:rsidRPr="00CA7921">
        <w:rPr>
          <w:sz w:val="26"/>
          <w:szCs w:val="26"/>
        </w:rPr>
        <w:t>, в которых проживает 180 человек, что составляет 0,06% населения Городского округа. Муниципальной программой Городского округа Подольск «Развитие и функционирование дорожно-транспортного комплекса Подольска» на 2018-2019 года запланированы работы по ремонту дорог к в</w:t>
      </w:r>
      <w:r w:rsidR="00347080" w:rsidRPr="00CA7921">
        <w:rPr>
          <w:sz w:val="26"/>
          <w:szCs w:val="26"/>
        </w:rPr>
        <w:t>ышеуказанным населенным пунктам.</w:t>
      </w:r>
      <w:r w:rsidRPr="00CA7921">
        <w:rPr>
          <w:sz w:val="26"/>
          <w:szCs w:val="26"/>
        </w:rPr>
        <w:t xml:space="preserve"> </w:t>
      </w:r>
    </w:p>
    <w:p w:rsidR="005C1F43" w:rsidRPr="00CA7921" w:rsidRDefault="005C1F43" w:rsidP="00CA7921">
      <w:pPr>
        <w:spacing w:line="276" w:lineRule="auto"/>
        <w:ind w:firstLine="708"/>
        <w:jc w:val="both"/>
        <w:rPr>
          <w:b/>
          <w:i/>
          <w:sz w:val="26"/>
          <w:szCs w:val="26"/>
        </w:rPr>
      </w:pPr>
    </w:p>
    <w:p w:rsidR="00510B69" w:rsidRPr="00CA7921" w:rsidRDefault="00B524CA" w:rsidP="00CA7921">
      <w:pPr>
        <w:spacing w:line="276" w:lineRule="auto"/>
        <w:ind w:firstLine="708"/>
        <w:jc w:val="both"/>
        <w:rPr>
          <w:sz w:val="26"/>
          <w:szCs w:val="26"/>
        </w:rPr>
      </w:pPr>
      <w:r w:rsidRPr="00CA7921">
        <w:rPr>
          <w:b/>
          <w:i/>
          <w:sz w:val="26"/>
          <w:szCs w:val="26"/>
        </w:rPr>
        <w:t>Среднегодовая заработная плата крупных и средних организаций</w:t>
      </w:r>
      <w:r w:rsidRPr="00CA7921">
        <w:rPr>
          <w:sz w:val="26"/>
          <w:szCs w:val="26"/>
        </w:rPr>
        <w:t xml:space="preserve"> </w:t>
      </w:r>
      <w:r w:rsidR="00A03BBB" w:rsidRPr="00CA7921">
        <w:rPr>
          <w:sz w:val="26"/>
          <w:szCs w:val="26"/>
        </w:rPr>
        <w:t>в 201</w:t>
      </w:r>
      <w:r w:rsidR="0040550D" w:rsidRPr="00CA7921">
        <w:rPr>
          <w:sz w:val="26"/>
          <w:szCs w:val="26"/>
        </w:rPr>
        <w:t>7</w:t>
      </w:r>
      <w:r w:rsidR="00A03BBB" w:rsidRPr="00CA7921">
        <w:rPr>
          <w:sz w:val="26"/>
          <w:szCs w:val="26"/>
        </w:rPr>
        <w:t xml:space="preserve"> году </w:t>
      </w:r>
      <w:r w:rsidRPr="00CA7921">
        <w:rPr>
          <w:sz w:val="26"/>
          <w:szCs w:val="26"/>
        </w:rPr>
        <w:t xml:space="preserve">составила </w:t>
      </w:r>
      <w:r w:rsidR="00930565" w:rsidRPr="00CA7921">
        <w:rPr>
          <w:sz w:val="26"/>
          <w:szCs w:val="26"/>
        </w:rPr>
        <w:t>53,4</w:t>
      </w:r>
      <w:r w:rsidR="00B44BDA" w:rsidRPr="00CA7921">
        <w:rPr>
          <w:sz w:val="26"/>
          <w:szCs w:val="26"/>
        </w:rPr>
        <w:t xml:space="preserve"> тыс.</w:t>
      </w:r>
      <w:r w:rsidRPr="00CA7921">
        <w:rPr>
          <w:sz w:val="26"/>
          <w:szCs w:val="26"/>
        </w:rPr>
        <w:t xml:space="preserve"> руб</w:t>
      </w:r>
      <w:r w:rsidR="00B66F9A" w:rsidRPr="00CA7921">
        <w:rPr>
          <w:sz w:val="26"/>
          <w:szCs w:val="26"/>
        </w:rPr>
        <w:t>.</w:t>
      </w:r>
      <w:r w:rsidR="0009165F" w:rsidRPr="00CA7921">
        <w:rPr>
          <w:sz w:val="26"/>
          <w:szCs w:val="26"/>
        </w:rPr>
        <w:t xml:space="preserve">, рост на </w:t>
      </w:r>
      <w:r w:rsidR="0060263E" w:rsidRPr="00CA7921">
        <w:rPr>
          <w:sz w:val="26"/>
          <w:szCs w:val="26"/>
        </w:rPr>
        <w:t xml:space="preserve">6,2 </w:t>
      </w:r>
      <w:r w:rsidR="0009165F" w:rsidRPr="00CA7921">
        <w:rPr>
          <w:sz w:val="26"/>
          <w:szCs w:val="26"/>
        </w:rPr>
        <w:t>% к уровню прошлого года.</w:t>
      </w:r>
      <w:r w:rsidRPr="00CA7921">
        <w:rPr>
          <w:sz w:val="26"/>
          <w:szCs w:val="26"/>
        </w:rPr>
        <w:t xml:space="preserve">  </w:t>
      </w:r>
    </w:p>
    <w:p w:rsidR="00510B69" w:rsidRPr="00CA7921" w:rsidRDefault="00510B69" w:rsidP="00CA7921">
      <w:pPr>
        <w:spacing w:line="276" w:lineRule="auto"/>
        <w:ind w:firstLine="708"/>
        <w:jc w:val="both"/>
        <w:rPr>
          <w:sz w:val="26"/>
          <w:szCs w:val="26"/>
        </w:rPr>
      </w:pPr>
      <w:r w:rsidRPr="00CA7921">
        <w:rPr>
          <w:sz w:val="26"/>
          <w:szCs w:val="26"/>
        </w:rPr>
        <w:t>Рост по заработной плате отмечен во всех отраслях экономики, наибольший  в организациях</w:t>
      </w:r>
      <w:r w:rsidR="005C1F43" w:rsidRPr="00CA7921">
        <w:rPr>
          <w:sz w:val="26"/>
          <w:szCs w:val="26"/>
        </w:rPr>
        <w:t xml:space="preserve"> промышленности, </w:t>
      </w:r>
      <w:r w:rsidR="00B146CA" w:rsidRPr="00CA7921">
        <w:rPr>
          <w:sz w:val="26"/>
          <w:szCs w:val="26"/>
        </w:rPr>
        <w:t>науки,</w:t>
      </w:r>
      <w:r w:rsidR="005C1F43" w:rsidRPr="00CA7921">
        <w:rPr>
          <w:sz w:val="26"/>
          <w:szCs w:val="26"/>
        </w:rPr>
        <w:t xml:space="preserve"> </w:t>
      </w:r>
      <w:r w:rsidR="00B146CA" w:rsidRPr="00CA7921">
        <w:rPr>
          <w:sz w:val="26"/>
          <w:szCs w:val="26"/>
        </w:rPr>
        <w:t>финансовой деятельности</w:t>
      </w:r>
      <w:r w:rsidR="005C1F43" w:rsidRPr="00CA7921">
        <w:rPr>
          <w:sz w:val="26"/>
          <w:szCs w:val="26"/>
        </w:rPr>
        <w:t>.</w:t>
      </w:r>
      <w:r w:rsidRPr="00CA7921">
        <w:rPr>
          <w:sz w:val="26"/>
          <w:szCs w:val="26"/>
        </w:rPr>
        <w:t xml:space="preserve"> </w:t>
      </w:r>
    </w:p>
    <w:p w:rsidR="00D9345B" w:rsidRPr="00CA7921" w:rsidRDefault="00672879" w:rsidP="00CA7921">
      <w:pPr>
        <w:spacing w:line="276" w:lineRule="auto"/>
        <w:ind w:firstLineChars="300" w:firstLine="780"/>
        <w:jc w:val="both"/>
        <w:rPr>
          <w:color w:val="333333"/>
          <w:sz w:val="26"/>
          <w:szCs w:val="26"/>
        </w:rPr>
      </w:pPr>
      <w:r>
        <w:rPr>
          <w:sz w:val="26"/>
          <w:szCs w:val="26"/>
        </w:rPr>
        <w:lastRenderedPageBreak/>
        <w:t>С</w:t>
      </w:r>
      <w:r w:rsidR="00851B88" w:rsidRPr="00CA7921">
        <w:rPr>
          <w:sz w:val="26"/>
          <w:szCs w:val="26"/>
        </w:rPr>
        <w:t xml:space="preserve">редняя заработная плата </w:t>
      </w:r>
      <w:r>
        <w:rPr>
          <w:sz w:val="26"/>
          <w:szCs w:val="26"/>
        </w:rPr>
        <w:t>работников муниципальных общеобразовательных учреждений</w:t>
      </w:r>
      <w:r w:rsidR="00AC5E49" w:rsidRPr="00CA7921">
        <w:rPr>
          <w:sz w:val="26"/>
          <w:szCs w:val="26"/>
        </w:rPr>
        <w:t xml:space="preserve"> </w:t>
      </w:r>
      <w:r w:rsidR="00851B88" w:rsidRPr="00CA7921">
        <w:rPr>
          <w:sz w:val="26"/>
          <w:szCs w:val="26"/>
        </w:rPr>
        <w:t xml:space="preserve">к концу года достигла </w:t>
      </w:r>
      <w:r w:rsidR="00D430F7" w:rsidRPr="00CA7921">
        <w:rPr>
          <w:sz w:val="26"/>
          <w:szCs w:val="26"/>
        </w:rPr>
        <w:t>49</w:t>
      </w:r>
      <w:r w:rsidR="00AC5E49" w:rsidRPr="00CA7921">
        <w:rPr>
          <w:sz w:val="26"/>
          <w:szCs w:val="26"/>
        </w:rPr>
        <w:t xml:space="preserve"> тыс</w:t>
      </w:r>
      <w:proofErr w:type="gramStart"/>
      <w:r w:rsidR="00AC5E49" w:rsidRPr="00CA7921">
        <w:rPr>
          <w:sz w:val="26"/>
          <w:szCs w:val="26"/>
        </w:rPr>
        <w:t>.</w:t>
      </w:r>
      <w:r w:rsidR="00851B88" w:rsidRPr="00CA7921">
        <w:rPr>
          <w:sz w:val="26"/>
          <w:szCs w:val="26"/>
        </w:rPr>
        <w:t>р</w:t>
      </w:r>
      <w:proofErr w:type="gramEnd"/>
      <w:r w:rsidR="00851B88" w:rsidRPr="00CA7921">
        <w:rPr>
          <w:sz w:val="26"/>
          <w:szCs w:val="26"/>
        </w:rPr>
        <w:t xml:space="preserve">ублей, </w:t>
      </w:r>
      <w:r>
        <w:rPr>
          <w:sz w:val="26"/>
          <w:szCs w:val="26"/>
        </w:rPr>
        <w:t>муниципальных дошкольных образовательных учреждений</w:t>
      </w:r>
      <w:r w:rsidR="00851B88" w:rsidRPr="00CA7921">
        <w:rPr>
          <w:sz w:val="26"/>
          <w:szCs w:val="26"/>
        </w:rPr>
        <w:t xml:space="preserve"> – </w:t>
      </w:r>
      <w:r w:rsidR="00D430F7" w:rsidRPr="00CA7921">
        <w:rPr>
          <w:sz w:val="26"/>
          <w:szCs w:val="26"/>
        </w:rPr>
        <w:t>41,4</w:t>
      </w:r>
      <w:r w:rsidR="00AC5E49" w:rsidRPr="00CA7921">
        <w:rPr>
          <w:sz w:val="26"/>
          <w:szCs w:val="26"/>
        </w:rPr>
        <w:t xml:space="preserve"> </w:t>
      </w:r>
      <w:r w:rsidR="00FE10A5" w:rsidRPr="00CA7921">
        <w:rPr>
          <w:sz w:val="26"/>
          <w:szCs w:val="26"/>
        </w:rPr>
        <w:t>тыс.рублей,</w:t>
      </w:r>
      <w:r w:rsidR="00844305" w:rsidRPr="00CA7921">
        <w:rPr>
          <w:sz w:val="26"/>
          <w:szCs w:val="26"/>
        </w:rPr>
        <w:t xml:space="preserve"> </w:t>
      </w:r>
      <w:r w:rsidR="00D40B58" w:rsidRPr="00CA7921">
        <w:rPr>
          <w:sz w:val="26"/>
          <w:szCs w:val="26"/>
        </w:rPr>
        <w:t xml:space="preserve"> </w:t>
      </w:r>
      <w:r w:rsidR="00844305" w:rsidRPr="00CA7921">
        <w:rPr>
          <w:sz w:val="26"/>
          <w:szCs w:val="26"/>
        </w:rPr>
        <w:t xml:space="preserve">работников </w:t>
      </w:r>
      <w:r>
        <w:rPr>
          <w:sz w:val="26"/>
          <w:szCs w:val="26"/>
        </w:rPr>
        <w:t>муниципальных учреждений</w:t>
      </w:r>
      <w:r w:rsidR="00844305" w:rsidRPr="00CA7921">
        <w:rPr>
          <w:sz w:val="26"/>
          <w:szCs w:val="26"/>
        </w:rPr>
        <w:t xml:space="preserve"> культуры</w:t>
      </w:r>
      <w:r>
        <w:rPr>
          <w:sz w:val="26"/>
          <w:szCs w:val="26"/>
        </w:rPr>
        <w:t xml:space="preserve"> и искусства</w:t>
      </w:r>
      <w:r w:rsidR="00844305" w:rsidRPr="00CA7921">
        <w:rPr>
          <w:sz w:val="26"/>
          <w:szCs w:val="26"/>
        </w:rPr>
        <w:t xml:space="preserve"> – </w:t>
      </w:r>
      <w:r w:rsidR="0040550D" w:rsidRPr="00CA7921">
        <w:rPr>
          <w:sz w:val="26"/>
          <w:szCs w:val="26"/>
        </w:rPr>
        <w:t xml:space="preserve"> </w:t>
      </w:r>
      <w:r w:rsidR="00D430F7" w:rsidRPr="00CA7921">
        <w:rPr>
          <w:sz w:val="26"/>
          <w:szCs w:val="26"/>
        </w:rPr>
        <w:t xml:space="preserve">38,3 </w:t>
      </w:r>
      <w:r w:rsidR="00FE10A5" w:rsidRPr="00CA7921">
        <w:rPr>
          <w:sz w:val="26"/>
          <w:szCs w:val="26"/>
        </w:rPr>
        <w:t>тыс.руб.</w:t>
      </w:r>
      <w:r w:rsidR="00844305" w:rsidRPr="00CA7921">
        <w:rPr>
          <w:sz w:val="26"/>
          <w:szCs w:val="26"/>
        </w:rPr>
        <w:t>,</w:t>
      </w:r>
      <w:r w:rsidR="005A7C03" w:rsidRPr="00CA7921">
        <w:rPr>
          <w:sz w:val="26"/>
          <w:szCs w:val="26"/>
        </w:rPr>
        <w:t xml:space="preserve"> </w:t>
      </w:r>
      <w:r>
        <w:rPr>
          <w:color w:val="333333"/>
          <w:sz w:val="26"/>
          <w:szCs w:val="26"/>
        </w:rPr>
        <w:t>муниципальных учреждений физической культуры и спорта</w:t>
      </w:r>
      <w:r w:rsidR="00D9345B" w:rsidRPr="00CA7921">
        <w:rPr>
          <w:color w:val="333333"/>
          <w:sz w:val="26"/>
          <w:szCs w:val="26"/>
        </w:rPr>
        <w:t xml:space="preserve"> </w:t>
      </w:r>
      <w:r w:rsidR="00D430F7" w:rsidRPr="00CA7921">
        <w:rPr>
          <w:color w:val="333333"/>
          <w:sz w:val="26"/>
          <w:szCs w:val="26"/>
        </w:rPr>
        <w:t>–</w:t>
      </w:r>
      <w:r>
        <w:rPr>
          <w:color w:val="333333"/>
          <w:sz w:val="26"/>
          <w:szCs w:val="26"/>
        </w:rPr>
        <w:t xml:space="preserve"> 33,4</w:t>
      </w:r>
      <w:r w:rsidR="00C2651A">
        <w:rPr>
          <w:color w:val="333333"/>
          <w:sz w:val="26"/>
          <w:szCs w:val="26"/>
        </w:rPr>
        <w:t xml:space="preserve"> </w:t>
      </w:r>
      <w:r w:rsidR="00D40B58" w:rsidRPr="00CA7921">
        <w:rPr>
          <w:color w:val="333333"/>
          <w:sz w:val="26"/>
          <w:szCs w:val="26"/>
        </w:rPr>
        <w:t>тыс.руб.</w:t>
      </w:r>
    </w:p>
    <w:p w:rsidR="008E0E9D" w:rsidRPr="00CA7921" w:rsidRDefault="008E0E9D" w:rsidP="00CA7921">
      <w:pPr>
        <w:spacing w:line="276" w:lineRule="auto"/>
        <w:ind w:left="-57" w:firstLine="765"/>
        <w:jc w:val="both"/>
        <w:rPr>
          <w:sz w:val="26"/>
          <w:szCs w:val="26"/>
        </w:rPr>
      </w:pPr>
    </w:p>
    <w:p w:rsidR="00D5475E" w:rsidRPr="00CA7921" w:rsidRDefault="00D5475E" w:rsidP="00C2651A">
      <w:pPr>
        <w:numPr>
          <w:ilvl w:val="0"/>
          <w:numId w:val="25"/>
        </w:numPr>
        <w:spacing w:line="276" w:lineRule="auto"/>
        <w:jc w:val="center"/>
        <w:rPr>
          <w:b/>
          <w:i/>
          <w:sz w:val="26"/>
          <w:szCs w:val="26"/>
        </w:rPr>
      </w:pPr>
      <w:r w:rsidRPr="00CA7921">
        <w:rPr>
          <w:b/>
          <w:i/>
          <w:sz w:val="26"/>
          <w:szCs w:val="26"/>
        </w:rPr>
        <w:t>ДОШКОЛЬНОЕ ОБРАЗОВАНИЕ</w:t>
      </w:r>
    </w:p>
    <w:p w:rsidR="00D5475E" w:rsidRPr="00CA7921" w:rsidRDefault="00D5475E" w:rsidP="00CA7921">
      <w:pPr>
        <w:spacing w:line="276" w:lineRule="auto"/>
        <w:ind w:left="1440"/>
        <w:jc w:val="both"/>
        <w:rPr>
          <w:b/>
          <w:i/>
          <w:sz w:val="26"/>
          <w:szCs w:val="26"/>
        </w:rPr>
      </w:pPr>
    </w:p>
    <w:p w:rsidR="00C31E93" w:rsidRPr="00CA7921" w:rsidRDefault="00C31E93" w:rsidP="00CA7921">
      <w:pPr>
        <w:pStyle w:val="Default"/>
        <w:spacing w:line="276" w:lineRule="auto"/>
        <w:ind w:firstLine="709"/>
        <w:jc w:val="both"/>
        <w:rPr>
          <w:color w:val="333333"/>
          <w:sz w:val="26"/>
          <w:szCs w:val="26"/>
        </w:rPr>
      </w:pPr>
      <w:r w:rsidRPr="00CA7921">
        <w:rPr>
          <w:color w:val="333333"/>
          <w:sz w:val="26"/>
          <w:szCs w:val="26"/>
        </w:rPr>
        <w:t>В 2017 году сеть образовательных учреждений, реализующих основную образовательную программу дошкольного образования, составила 8</w:t>
      </w:r>
      <w:r w:rsidR="00650EEA">
        <w:rPr>
          <w:color w:val="333333"/>
          <w:sz w:val="26"/>
          <w:szCs w:val="26"/>
        </w:rPr>
        <w:t>5</w:t>
      </w:r>
      <w:r w:rsidRPr="00CA7921">
        <w:rPr>
          <w:b/>
          <w:color w:val="333333"/>
          <w:sz w:val="26"/>
          <w:szCs w:val="26"/>
        </w:rPr>
        <w:t xml:space="preserve"> </w:t>
      </w:r>
      <w:r w:rsidRPr="00CA7921">
        <w:rPr>
          <w:color w:val="333333"/>
          <w:sz w:val="26"/>
          <w:szCs w:val="26"/>
        </w:rPr>
        <w:t>муниципальных дошкольных образовательных учреждений, 3 учреждения для детей дошкольного и младшего школьного возраста,</w:t>
      </w:r>
      <w:r w:rsidR="00650EEA">
        <w:rPr>
          <w:color w:val="333333"/>
          <w:sz w:val="26"/>
          <w:szCs w:val="26"/>
        </w:rPr>
        <w:t xml:space="preserve"> </w:t>
      </w:r>
      <w:r w:rsidRPr="00CA7921">
        <w:rPr>
          <w:color w:val="333333"/>
          <w:sz w:val="26"/>
          <w:szCs w:val="26"/>
        </w:rPr>
        <w:t>а также 3 частных дошкольных учреждения («Светики», «Обыкновенное чудо», «Аленка»). Система дошкольного образования   в 2017 году увеличена на 2 учреждения в связи  с приобретением в муниципальную собственность здания  негосударственного детского сада ОАО «Российские железные дороги» (МДОУ № 67 «</w:t>
      </w:r>
      <w:proofErr w:type="spellStart"/>
      <w:r w:rsidRPr="00CA7921">
        <w:rPr>
          <w:color w:val="333333"/>
          <w:sz w:val="26"/>
          <w:szCs w:val="26"/>
        </w:rPr>
        <w:t>Ивушка</w:t>
      </w:r>
      <w:proofErr w:type="spellEnd"/>
      <w:r w:rsidRPr="00CA7921">
        <w:rPr>
          <w:color w:val="333333"/>
          <w:sz w:val="26"/>
          <w:szCs w:val="26"/>
        </w:rPr>
        <w:t xml:space="preserve">») и с созданием самостоятельного </w:t>
      </w:r>
      <w:proofErr w:type="spellStart"/>
      <w:r w:rsidRPr="00CA7921">
        <w:rPr>
          <w:color w:val="333333"/>
          <w:sz w:val="26"/>
          <w:szCs w:val="26"/>
        </w:rPr>
        <w:t>юрлица</w:t>
      </w:r>
      <w:proofErr w:type="spellEnd"/>
      <w:r w:rsidRPr="00CA7921">
        <w:rPr>
          <w:color w:val="333333"/>
          <w:sz w:val="26"/>
          <w:szCs w:val="26"/>
        </w:rPr>
        <w:t xml:space="preserve"> - детский сад № 65 «</w:t>
      </w:r>
      <w:proofErr w:type="spellStart"/>
      <w:r w:rsidRPr="00CA7921">
        <w:rPr>
          <w:color w:val="333333"/>
          <w:sz w:val="26"/>
          <w:szCs w:val="26"/>
        </w:rPr>
        <w:t>Семицветик</w:t>
      </w:r>
      <w:proofErr w:type="spellEnd"/>
      <w:r w:rsidRPr="00CA7921">
        <w:rPr>
          <w:color w:val="333333"/>
          <w:sz w:val="26"/>
          <w:szCs w:val="26"/>
        </w:rPr>
        <w:t>».</w:t>
      </w:r>
    </w:p>
    <w:p w:rsidR="00C31E93" w:rsidRPr="00CA7921" w:rsidRDefault="00C31E93" w:rsidP="00CA7921">
      <w:pPr>
        <w:pStyle w:val="Default"/>
        <w:spacing w:line="276" w:lineRule="auto"/>
        <w:ind w:firstLine="709"/>
        <w:jc w:val="both"/>
        <w:rPr>
          <w:rStyle w:val="sowc"/>
          <w:color w:val="333333"/>
          <w:sz w:val="26"/>
          <w:szCs w:val="26"/>
        </w:rPr>
      </w:pPr>
      <w:r w:rsidRPr="00CA7921">
        <w:rPr>
          <w:color w:val="333333"/>
          <w:sz w:val="26"/>
          <w:szCs w:val="26"/>
        </w:rPr>
        <w:t>Одна из основных задач, которая решалась в 2017  году - исполнение положений Указа Президента Российской Федерации от 07.05.2012 №</w:t>
      </w:r>
      <w:r w:rsidRPr="00CA7921">
        <w:rPr>
          <w:sz w:val="26"/>
          <w:szCs w:val="26"/>
        </w:rPr>
        <w:t> </w:t>
      </w:r>
      <w:r w:rsidRPr="00CA7921">
        <w:rPr>
          <w:color w:val="333333"/>
          <w:sz w:val="26"/>
          <w:szCs w:val="26"/>
        </w:rPr>
        <w:t xml:space="preserve">599 «О мерах по реализации государственной политики в области образования и науки». </w:t>
      </w:r>
    </w:p>
    <w:p w:rsidR="00C31E93" w:rsidRPr="00CA7921" w:rsidRDefault="00C31E93" w:rsidP="00CA7921">
      <w:pPr>
        <w:pStyle w:val="Default"/>
        <w:spacing w:line="276" w:lineRule="auto"/>
        <w:ind w:firstLine="709"/>
        <w:jc w:val="both"/>
        <w:rPr>
          <w:color w:val="auto"/>
          <w:sz w:val="26"/>
          <w:szCs w:val="26"/>
        </w:rPr>
      </w:pPr>
      <w:r w:rsidRPr="00CA7921">
        <w:rPr>
          <w:color w:val="333333"/>
          <w:sz w:val="26"/>
          <w:szCs w:val="26"/>
        </w:rPr>
        <w:t xml:space="preserve">В дошкольных учреждениях Городского округа воспитывалось 19 191 ребенок в возрасте от 1 до 6 лет, </w:t>
      </w:r>
      <w:r w:rsidRPr="00CA7921">
        <w:rPr>
          <w:color w:val="auto"/>
          <w:sz w:val="26"/>
          <w:szCs w:val="26"/>
        </w:rPr>
        <w:t>из них 16 757 детей старше 3 лет, в группах кратковременного пребывания – 585 детей, в группах круглосуточного пребывания – 48 детей.</w:t>
      </w:r>
    </w:p>
    <w:p w:rsidR="00C31E93" w:rsidRPr="00CA7921" w:rsidRDefault="00C31E93" w:rsidP="00CA7921">
      <w:pPr>
        <w:pStyle w:val="Default"/>
        <w:spacing w:line="276" w:lineRule="auto"/>
        <w:ind w:firstLine="709"/>
        <w:jc w:val="both"/>
        <w:rPr>
          <w:sz w:val="26"/>
          <w:szCs w:val="26"/>
        </w:rPr>
      </w:pPr>
      <w:r w:rsidRPr="00CA7921">
        <w:rPr>
          <w:color w:val="auto"/>
          <w:sz w:val="26"/>
          <w:szCs w:val="26"/>
        </w:rPr>
        <w:t xml:space="preserve">Показатель по охвату детей от 3 до 7 лет дошкольным образованием выполнен на 100%. </w:t>
      </w:r>
      <w:r w:rsidRPr="00CA7921">
        <w:rPr>
          <w:bCs/>
          <w:sz w:val="26"/>
          <w:szCs w:val="26"/>
        </w:rPr>
        <w:t xml:space="preserve">Увеличился охват дошкольным образованием детей в возрасте 1,5-3-х лет. </w:t>
      </w:r>
    </w:p>
    <w:p w:rsidR="00C31E93" w:rsidRPr="00CA7921" w:rsidRDefault="00C31E93" w:rsidP="00CA7921">
      <w:pPr>
        <w:pStyle w:val="Default"/>
        <w:spacing w:line="276" w:lineRule="auto"/>
        <w:ind w:firstLine="709"/>
        <w:jc w:val="both"/>
        <w:rPr>
          <w:sz w:val="26"/>
          <w:szCs w:val="26"/>
        </w:rPr>
      </w:pPr>
      <w:r w:rsidRPr="00CA7921">
        <w:rPr>
          <w:sz w:val="26"/>
          <w:szCs w:val="26"/>
        </w:rPr>
        <w:t xml:space="preserve">В 2017 году остро стоял вопрос дефицита мест в дошкольных образовательных учреждениях микрорайона </w:t>
      </w:r>
      <w:proofErr w:type="gramStart"/>
      <w:r w:rsidRPr="00CA7921">
        <w:rPr>
          <w:sz w:val="26"/>
          <w:szCs w:val="26"/>
        </w:rPr>
        <w:t>Силикатная</w:t>
      </w:r>
      <w:proofErr w:type="gramEnd"/>
      <w:r w:rsidRPr="00CA7921">
        <w:rPr>
          <w:sz w:val="26"/>
          <w:szCs w:val="26"/>
        </w:rPr>
        <w:t xml:space="preserve">. Два функционирующих детских сада на 386 детей не могли полностью удовлетворить потребность в дошкольном образовании. </w:t>
      </w:r>
      <w:proofErr w:type="gramStart"/>
      <w:r w:rsidRPr="00CA7921">
        <w:rPr>
          <w:sz w:val="26"/>
          <w:szCs w:val="26"/>
        </w:rPr>
        <w:t>Приобретение в муниципальную собственность здания дошкольного учреждения №39 ОАО «РЖД» и начало функционирования детского сада № 67 «</w:t>
      </w:r>
      <w:proofErr w:type="spellStart"/>
      <w:r w:rsidRPr="00CA7921">
        <w:rPr>
          <w:sz w:val="26"/>
          <w:szCs w:val="26"/>
        </w:rPr>
        <w:t>Ивушка</w:t>
      </w:r>
      <w:proofErr w:type="spellEnd"/>
      <w:r w:rsidRPr="00CA7921">
        <w:rPr>
          <w:sz w:val="26"/>
          <w:szCs w:val="26"/>
        </w:rPr>
        <w:t xml:space="preserve">» на 240 детей в возрасте от 2-х до 7 лет с 1.09.2017 решило проблему с нехваткой мест в дошкольных учреждениях в микрорайоне </w:t>
      </w:r>
      <w:r w:rsidRPr="00C2080C">
        <w:rPr>
          <w:sz w:val="26"/>
          <w:szCs w:val="26"/>
        </w:rPr>
        <w:t>Силикатная</w:t>
      </w:r>
      <w:r w:rsidR="00C2080C" w:rsidRPr="00C2080C">
        <w:rPr>
          <w:sz w:val="26"/>
          <w:szCs w:val="26"/>
        </w:rPr>
        <w:t>.</w:t>
      </w:r>
      <w:proofErr w:type="gramEnd"/>
    </w:p>
    <w:p w:rsidR="00C31E93" w:rsidRPr="00CA7921" w:rsidRDefault="00C31E93" w:rsidP="00CA7921">
      <w:pPr>
        <w:spacing w:line="276" w:lineRule="auto"/>
        <w:ind w:firstLine="851"/>
        <w:jc w:val="both"/>
        <w:rPr>
          <w:sz w:val="26"/>
          <w:szCs w:val="26"/>
        </w:rPr>
      </w:pPr>
      <w:r w:rsidRPr="00CA7921">
        <w:rPr>
          <w:sz w:val="26"/>
          <w:szCs w:val="26"/>
        </w:rPr>
        <w:t xml:space="preserve">Основной задачей развития дошкольного образования на 2018 год является увеличение </w:t>
      </w:r>
      <w:r w:rsidRPr="00CA7921">
        <w:rPr>
          <w:sz w:val="26"/>
          <w:szCs w:val="26"/>
          <w:shd w:val="clear" w:color="auto" w:fill="FFFFFF"/>
        </w:rPr>
        <w:t>охвата дошкольным образованием детей от 1,5 до 3 лет.</w:t>
      </w:r>
    </w:p>
    <w:p w:rsidR="00C31E93" w:rsidRDefault="00C31E93" w:rsidP="00CA7921">
      <w:pPr>
        <w:shd w:val="clear" w:color="auto" w:fill="FFFFFF"/>
        <w:spacing w:line="276" w:lineRule="auto"/>
        <w:ind w:left="1440" w:right="10"/>
        <w:contextualSpacing/>
        <w:jc w:val="both"/>
        <w:rPr>
          <w:b/>
          <w:i/>
          <w:spacing w:val="4"/>
          <w:sz w:val="26"/>
          <w:szCs w:val="26"/>
        </w:rPr>
      </w:pPr>
    </w:p>
    <w:p w:rsidR="00C2080C" w:rsidRPr="00C2080C" w:rsidRDefault="00C2080C" w:rsidP="00CA7921">
      <w:pPr>
        <w:shd w:val="clear" w:color="auto" w:fill="FFFFFF"/>
        <w:spacing w:line="276" w:lineRule="auto"/>
        <w:ind w:left="1440" w:right="10"/>
        <w:contextualSpacing/>
        <w:jc w:val="both"/>
        <w:rPr>
          <w:spacing w:val="4"/>
          <w:sz w:val="26"/>
          <w:szCs w:val="26"/>
        </w:rPr>
      </w:pPr>
    </w:p>
    <w:p w:rsidR="00C2080C" w:rsidRDefault="00C2080C" w:rsidP="00CA7921">
      <w:pPr>
        <w:shd w:val="clear" w:color="auto" w:fill="FFFFFF"/>
        <w:spacing w:line="276" w:lineRule="auto"/>
        <w:ind w:left="1440" w:right="10"/>
        <w:contextualSpacing/>
        <w:jc w:val="both"/>
        <w:rPr>
          <w:b/>
          <w:i/>
          <w:spacing w:val="4"/>
          <w:sz w:val="26"/>
          <w:szCs w:val="26"/>
        </w:rPr>
      </w:pPr>
    </w:p>
    <w:p w:rsidR="00C2080C" w:rsidRDefault="00C2080C" w:rsidP="00CA7921">
      <w:pPr>
        <w:shd w:val="clear" w:color="auto" w:fill="FFFFFF"/>
        <w:spacing w:line="276" w:lineRule="auto"/>
        <w:ind w:left="1440" w:right="10"/>
        <w:contextualSpacing/>
        <w:jc w:val="both"/>
        <w:rPr>
          <w:b/>
          <w:i/>
          <w:spacing w:val="4"/>
          <w:sz w:val="26"/>
          <w:szCs w:val="26"/>
        </w:rPr>
      </w:pPr>
    </w:p>
    <w:p w:rsidR="00C2080C" w:rsidRPr="00CA7921" w:rsidRDefault="00C2080C" w:rsidP="00CA7921">
      <w:pPr>
        <w:shd w:val="clear" w:color="auto" w:fill="FFFFFF"/>
        <w:spacing w:line="276" w:lineRule="auto"/>
        <w:ind w:left="1440" w:right="10"/>
        <w:contextualSpacing/>
        <w:jc w:val="both"/>
        <w:rPr>
          <w:b/>
          <w:i/>
          <w:spacing w:val="4"/>
          <w:sz w:val="26"/>
          <w:szCs w:val="26"/>
        </w:rPr>
      </w:pPr>
    </w:p>
    <w:p w:rsidR="00C31E93" w:rsidRPr="00CA7921" w:rsidRDefault="00C31E93" w:rsidP="00B04F43">
      <w:pPr>
        <w:numPr>
          <w:ilvl w:val="0"/>
          <w:numId w:val="26"/>
        </w:numPr>
        <w:shd w:val="clear" w:color="auto" w:fill="FFFFFF"/>
        <w:spacing w:line="276" w:lineRule="auto"/>
        <w:ind w:right="10"/>
        <w:contextualSpacing/>
        <w:jc w:val="center"/>
        <w:rPr>
          <w:b/>
          <w:i/>
          <w:spacing w:val="4"/>
          <w:sz w:val="26"/>
          <w:szCs w:val="26"/>
          <w:lang w:val="en-US"/>
        </w:rPr>
      </w:pPr>
      <w:r w:rsidRPr="00CA7921">
        <w:rPr>
          <w:b/>
          <w:i/>
          <w:spacing w:val="4"/>
          <w:sz w:val="26"/>
          <w:szCs w:val="26"/>
        </w:rPr>
        <w:lastRenderedPageBreak/>
        <w:t>ОБЩЕЕ И ДОПОЛНИТЕЛЬНОЕ ОБРАЗОВАНИЕ</w:t>
      </w:r>
    </w:p>
    <w:p w:rsidR="00C31E93" w:rsidRPr="00CA7921" w:rsidRDefault="00C31E93" w:rsidP="00CA7921">
      <w:pPr>
        <w:spacing w:line="276" w:lineRule="auto"/>
        <w:ind w:firstLine="709"/>
        <w:jc w:val="both"/>
        <w:rPr>
          <w:sz w:val="26"/>
          <w:szCs w:val="26"/>
        </w:rPr>
      </w:pPr>
      <w:r w:rsidRPr="00CA7921">
        <w:rPr>
          <w:sz w:val="26"/>
          <w:szCs w:val="26"/>
        </w:rPr>
        <w:t>В 2017 году общеобразовательные услуги в Городском округе оказывали</w:t>
      </w:r>
      <w:r w:rsidR="004B05F8">
        <w:rPr>
          <w:sz w:val="26"/>
          <w:szCs w:val="26"/>
        </w:rPr>
        <w:t xml:space="preserve">              </w:t>
      </w:r>
      <w:r w:rsidRPr="00CA7921">
        <w:rPr>
          <w:sz w:val="26"/>
          <w:szCs w:val="26"/>
        </w:rPr>
        <w:t xml:space="preserve"> 5</w:t>
      </w:r>
      <w:r w:rsidR="004B05F8">
        <w:rPr>
          <w:sz w:val="26"/>
          <w:szCs w:val="26"/>
        </w:rPr>
        <w:t>5</w:t>
      </w:r>
      <w:r w:rsidRPr="00CA7921">
        <w:rPr>
          <w:sz w:val="26"/>
          <w:szCs w:val="26"/>
        </w:rPr>
        <w:t xml:space="preserve"> </w:t>
      </w:r>
      <w:r w:rsidR="004B05F8">
        <w:rPr>
          <w:sz w:val="26"/>
          <w:szCs w:val="26"/>
        </w:rPr>
        <w:t xml:space="preserve">муниципальных </w:t>
      </w:r>
      <w:r w:rsidRPr="00CA7921">
        <w:rPr>
          <w:sz w:val="26"/>
          <w:szCs w:val="26"/>
        </w:rPr>
        <w:t>образовательных организаций. В школах обучалось</w:t>
      </w:r>
      <w:r w:rsidR="004B05F8">
        <w:rPr>
          <w:sz w:val="26"/>
          <w:szCs w:val="26"/>
        </w:rPr>
        <w:t xml:space="preserve">                           </w:t>
      </w:r>
      <w:r w:rsidRPr="00CA7921">
        <w:rPr>
          <w:sz w:val="26"/>
          <w:szCs w:val="26"/>
        </w:rPr>
        <w:t xml:space="preserve"> </w:t>
      </w:r>
      <w:r w:rsidR="004B05F8">
        <w:rPr>
          <w:sz w:val="26"/>
          <w:szCs w:val="26"/>
        </w:rPr>
        <w:t>41 598</w:t>
      </w:r>
      <w:r w:rsidR="00D430F7" w:rsidRPr="00CA7921">
        <w:rPr>
          <w:sz w:val="26"/>
          <w:szCs w:val="26"/>
        </w:rPr>
        <w:t xml:space="preserve"> </w:t>
      </w:r>
      <w:r w:rsidRPr="00CA7921">
        <w:rPr>
          <w:sz w:val="26"/>
          <w:szCs w:val="26"/>
        </w:rPr>
        <w:t xml:space="preserve">детей, что на </w:t>
      </w:r>
      <w:r w:rsidR="004B05F8">
        <w:rPr>
          <w:sz w:val="26"/>
          <w:szCs w:val="26"/>
        </w:rPr>
        <w:t>2 311</w:t>
      </w:r>
      <w:r w:rsidRPr="00CA7921">
        <w:rPr>
          <w:sz w:val="26"/>
          <w:szCs w:val="26"/>
        </w:rPr>
        <w:t xml:space="preserve"> человек больше, чем в прошлом учебном году. </w:t>
      </w:r>
    </w:p>
    <w:p w:rsidR="00C31E93" w:rsidRPr="00CA7921" w:rsidRDefault="00C31E93" w:rsidP="00CA7921">
      <w:pPr>
        <w:pStyle w:val="Default"/>
        <w:spacing w:line="276" w:lineRule="auto"/>
        <w:ind w:firstLine="709"/>
        <w:jc w:val="both"/>
        <w:rPr>
          <w:color w:val="auto"/>
          <w:sz w:val="26"/>
          <w:szCs w:val="26"/>
        </w:rPr>
      </w:pPr>
      <w:r w:rsidRPr="00CA7921">
        <w:rPr>
          <w:bCs/>
          <w:color w:val="auto"/>
          <w:sz w:val="26"/>
          <w:szCs w:val="26"/>
        </w:rPr>
        <w:t xml:space="preserve">Одним из показателей </w:t>
      </w:r>
      <w:proofErr w:type="gramStart"/>
      <w:r w:rsidRPr="00CA7921">
        <w:rPr>
          <w:bCs/>
          <w:color w:val="auto"/>
          <w:sz w:val="26"/>
          <w:szCs w:val="26"/>
        </w:rPr>
        <w:t>оценки эффективности деятельности органов местного самоуправления</w:t>
      </w:r>
      <w:proofErr w:type="gramEnd"/>
      <w:r w:rsidRPr="00CA7921">
        <w:rPr>
          <w:bCs/>
          <w:color w:val="auto"/>
          <w:sz w:val="26"/>
          <w:szCs w:val="26"/>
        </w:rPr>
        <w:t xml:space="preserve"> в 2017 году являлось </w:t>
      </w:r>
      <w:r w:rsidRPr="00CA7921">
        <w:rPr>
          <w:color w:val="auto"/>
          <w:sz w:val="26"/>
          <w:szCs w:val="26"/>
        </w:rPr>
        <w:t xml:space="preserve">снижение доли обучающихся во вторую смену. Для решения этой задачи разработана «дорожная карта» комплекса мер по ликвидации второй смены в школах Городского округа на период 2017 – 2021 годов. </w:t>
      </w:r>
      <w:r w:rsidRPr="00CA7921">
        <w:rPr>
          <w:sz w:val="26"/>
          <w:szCs w:val="26"/>
        </w:rPr>
        <w:t>Занятия во 2-ю смену были</w:t>
      </w:r>
      <w:r w:rsidR="004F533E" w:rsidRPr="00CA7921">
        <w:rPr>
          <w:sz w:val="26"/>
          <w:szCs w:val="26"/>
        </w:rPr>
        <w:t xml:space="preserve"> организованы </w:t>
      </w:r>
      <w:r w:rsidR="00A82F20">
        <w:rPr>
          <w:sz w:val="26"/>
          <w:szCs w:val="26"/>
        </w:rPr>
        <w:t xml:space="preserve">на 01.09.2017 г. </w:t>
      </w:r>
      <w:r w:rsidR="004F533E" w:rsidRPr="00CA7921">
        <w:rPr>
          <w:sz w:val="26"/>
          <w:szCs w:val="26"/>
        </w:rPr>
        <w:t xml:space="preserve">в </w:t>
      </w:r>
      <w:r w:rsidR="00A82F20">
        <w:rPr>
          <w:sz w:val="26"/>
          <w:szCs w:val="26"/>
        </w:rPr>
        <w:t xml:space="preserve">                            </w:t>
      </w:r>
      <w:r w:rsidR="004F533E" w:rsidRPr="00CA7921">
        <w:rPr>
          <w:sz w:val="26"/>
          <w:szCs w:val="26"/>
        </w:rPr>
        <w:t xml:space="preserve">21 </w:t>
      </w:r>
      <w:r w:rsidRPr="00CA7921">
        <w:rPr>
          <w:sz w:val="26"/>
          <w:szCs w:val="26"/>
        </w:rPr>
        <w:t xml:space="preserve">муниципальном общеобразовательном учреждении.  Во вторую смену обучалось </w:t>
      </w:r>
      <w:r w:rsidR="004F533E" w:rsidRPr="00CA7921">
        <w:rPr>
          <w:sz w:val="26"/>
          <w:szCs w:val="26"/>
        </w:rPr>
        <w:t>6</w:t>
      </w:r>
      <w:r w:rsidR="005A5604">
        <w:rPr>
          <w:sz w:val="26"/>
          <w:szCs w:val="26"/>
        </w:rPr>
        <w:t>196</w:t>
      </w:r>
      <w:r w:rsidR="00A82F20">
        <w:rPr>
          <w:sz w:val="26"/>
          <w:szCs w:val="26"/>
        </w:rPr>
        <w:t xml:space="preserve"> человек, что составило 14,89 % от общего количества обучающихся.</w:t>
      </w:r>
      <w:r w:rsidR="004F533E" w:rsidRPr="00CA7921">
        <w:rPr>
          <w:sz w:val="26"/>
          <w:szCs w:val="26"/>
        </w:rPr>
        <w:t xml:space="preserve"> </w:t>
      </w:r>
      <w:r w:rsidRPr="00CA7921">
        <w:rPr>
          <w:sz w:val="26"/>
          <w:szCs w:val="26"/>
        </w:rPr>
        <w:t xml:space="preserve">С 1 сентября 2017 года </w:t>
      </w:r>
      <w:proofErr w:type="gramStart"/>
      <w:r w:rsidRPr="00CA7921">
        <w:rPr>
          <w:sz w:val="26"/>
          <w:szCs w:val="26"/>
        </w:rPr>
        <w:t>введена</w:t>
      </w:r>
      <w:proofErr w:type="gramEnd"/>
      <w:r w:rsidRPr="00CA7921">
        <w:rPr>
          <w:sz w:val="26"/>
          <w:szCs w:val="26"/>
        </w:rPr>
        <w:t xml:space="preserve"> в эксплуатацию МОУ СОШ № 34. Открытие школы позволило снизить долю </w:t>
      </w:r>
      <w:proofErr w:type="gramStart"/>
      <w:r w:rsidRPr="00CA7921">
        <w:rPr>
          <w:sz w:val="26"/>
          <w:szCs w:val="26"/>
        </w:rPr>
        <w:t>обучающихся</w:t>
      </w:r>
      <w:proofErr w:type="gramEnd"/>
      <w:r w:rsidRPr="00CA7921">
        <w:rPr>
          <w:sz w:val="26"/>
          <w:szCs w:val="26"/>
        </w:rPr>
        <w:t xml:space="preserve"> во вторую смену на 8% в микрорайоне Кузнечики и на 1,</w:t>
      </w:r>
      <w:r w:rsidR="004B05F8">
        <w:rPr>
          <w:sz w:val="26"/>
          <w:szCs w:val="26"/>
        </w:rPr>
        <w:t xml:space="preserve">5 </w:t>
      </w:r>
      <w:r w:rsidRPr="00CA7921">
        <w:rPr>
          <w:sz w:val="26"/>
          <w:szCs w:val="26"/>
        </w:rPr>
        <w:t>% в Городском округе Подольск. В 2017 году построена школа МОУ</w:t>
      </w:r>
      <w:r w:rsidR="00A82F20">
        <w:rPr>
          <w:sz w:val="26"/>
          <w:szCs w:val="26"/>
        </w:rPr>
        <w:t xml:space="preserve"> СОШ №35 на 1100 мест. На конец 2017</w:t>
      </w:r>
      <w:r w:rsidRPr="00CA7921">
        <w:rPr>
          <w:sz w:val="26"/>
          <w:szCs w:val="26"/>
        </w:rPr>
        <w:t xml:space="preserve"> года было достигнуто плановое значение показателя "Доля </w:t>
      </w:r>
      <w:proofErr w:type="gramStart"/>
      <w:r w:rsidRPr="00CA7921">
        <w:rPr>
          <w:sz w:val="26"/>
          <w:szCs w:val="26"/>
        </w:rPr>
        <w:t>обучающихся</w:t>
      </w:r>
      <w:proofErr w:type="gramEnd"/>
      <w:r w:rsidRPr="00CA7921">
        <w:rPr>
          <w:sz w:val="26"/>
          <w:szCs w:val="26"/>
        </w:rPr>
        <w:t xml:space="preserve"> во вторую смену"- 14,</w:t>
      </w:r>
      <w:r w:rsidR="00A82F20">
        <w:rPr>
          <w:sz w:val="26"/>
          <w:szCs w:val="26"/>
        </w:rPr>
        <w:t>50</w:t>
      </w:r>
      <w:r w:rsidR="005A5604">
        <w:rPr>
          <w:sz w:val="26"/>
          <w:szCs w:val="26"/>
        </w:rPr>
        <w:t xml:space="preserve"> </w:t>
      </w:r>
      <w:r w:rsidRPr="00CA7921">
        <w:rPr>
          <w:sz w:val="26"/>
          <w:szCs w:val="26"/>
        </w:rPr>
        <w:t>%.</w:t>
      </w:r>
    </w:p>
    <w:p w:rsidR="00C31E93" w:rsidRPr="00CA7921" w:rsidRDefault="00C31E93" w:rsidP="00CA7921">
      <w:pPr>
        <w:pStyle w:val="Default"/>
        <w:spacing w:line="276" w:lineRule="auto"/>
        <w:ind w:firstLine="709"/>
        <w:jc w:val="both"/>
        <w:rPr>
          <w:bCs/>
          <w:sz w:val="26"/>
          <w:szCs w:val="26"/>
        </w:rPr>
      </w:pPr>
      <w:r w:rsidRPr="00CA7921">
        <w:rPr>
          <w:bCs/>
          <w:sz w:val="26"/>
          <w:szCs w:val="26"/>
        </w:rPr>
        <w:t xml:space="preserve">Значительное увеличение доли детей, обучающихся в первую смену и ликвидация второй смены, возможно только при создании новых учебных мест. </w:t>
      </w:r>
      <w:proofErr w:type="gramStart"/>
      <w:r w:rsidRPr="00CA7921">
        <w:rPr>
          <w:bCs/>
          <w:sz w:val="26"/>
          <w:szCs w:val="26"/>
        </w:rPr>
        <w:t xml:space="preserve">В 2017 году начаты проектно-изыскательские работы по строительству 4 новых школ (в </w:t>
      </w:r>
      <w:proofErr w:type="spellStart"/>
      <w:r w:rsidRPr="00CA7921">
        <w:rPr>
          <w:bCs/>
          <w:sz w:val="26"/>
          <w:szCs w:val="26"/>
        </w:rPr>
        <w:t>мкр</w:t>
      </w:r>
      <w:proofErr w:type="spellEnd"/>
      <w:r w:rsidRPr="00CA7921">
        <w:rPr>
          <w:bCs/>
          <w:sz w:val="26"/>
          <w:szCs w:val="26"/>
        </w:rPr>
        <w:t>.</w:t>
      </w:r>
      <w:proofErr w:type="gramEnd"/>
      <w:r w:rsidRPr="00CA7921">
        <w:rPr>
          <w:bCs/>
          <w:sz w:val="26"/>
          <w:szCs w:val="26"/>
        </w:rPr>
        <w:t xml:space="preserve"> Климовск, Кузнечики, Кутузово) и пристройки к МОУ СОШ №13. Велась работа по согласованию земельных участков для строительства еще одной новой школы в </w:t>
      </w:r>
      <w:proofErr w:type="spellStart"/>
      <w:r w:rsidRPr="00CA7921">
        <w:rPr>
          <w:bCs/>
          <w:sz w:val="26"/>
          <w:szCs w:val="26"/>
        </w:rPr>
        <w:t>мкр</w:t>
      </w:r>
      <w:proofErr w:type="spellEnd"/>
      <w:r w:rsidRPr="00CA7921">
        <w:rPr>
          <w:bCs/>
          <w:sz w:val="26"/>
          <w:szCs w:val="26"/>
        </w:rPr>
        <w:t xml:space="preserve">. Климовск и одной пристройки. </w:t>
      </w:r>
    </w:p>
    <w:p w:rsidR="00C31E93" w:rsidRPr="00CA7921" w:rsidRDefault="00C31E93" w:rsidP="00CA7921">
      <w:pPr>
        <w:spacing w:line="276" w:lineRule="auto"/>
        <w:ind w:firstLine="709"/>
        <w:jc w:val="both"/>
        <w:rPr>
          <w:sz w:val="26"/>
          <w:szCs w:val="26"/>
        </w:rPr>
      </w:pPr>
      <w:r w:rsidRPr="00CA7921">
        <w:rPr>
          <w:sz w:val="26"/>
          <w:szCs w:val="26"/>
        </w:rPr>
        <w:t>По итогам 2016-2017 учебного года из 154</w:t>
      </w:r>
      <w:r w:rsidR="00E77571">
        <w:rPr>
          <w:sz w:val="26"/>
          <w:szCs w:val="26"/>
        </w:rPr>
        <w:t>0</w:t>
      </w:r>
      <w:r w:rsidRPr="00CA7921">
        <w:rPr>
          <w:sz w:val="26"/>
          <w:szCs w:val="26"/>
        </w:rPr>
        <w:t xml:space="preserve"> выпускников 11-х классов 195 получили медаль «За отличные успе</w:t>
      </w:r>
      <w:r w:rsidR="00E77571">
        <w:rPr>
          <w:sz w:val="26"/>
          <w:szCs w:val="26"/>
        </w:rPr>
        <w:t>хи в учении», что составило 12,7</w:t>
      </w:r>
      <w:r w:rsidRPr="00CA7921">
        <w:rPr>
          <w:sz w:val="26"/>
          <w:szCs w:val="26"/>
        </w:rPr>
        <w:t xml:space="preserve"> % от общего числа выпускников 11(12)-</w:t>
      </w:r>
      <w:proofErr w:type="spellStart"/>
      <w:r w:rsidRPr="00CA7921">
        <w:rPr>
          <w:sz w:val="26"/>
          <w:szCs w:val="26"/>
        </w:rPr>
        <w:t>х</w:t>
      </w:r>
      <w:proofErr w:type="spellEnd"/>
      <w:r w:rsidRPr="00CA7921">
        <w:rPr>
          <w:sz w:val="26"/>
          <w:szCs w:val="26"/>
        </w:rPr>
        <w:t xml:space="preserve"> классов. Впервые в Подольске участник ЕГЭ получил 300 баллов. Один выпускник не получил аттестат  о среднем (полном)  образовании по состоянию здоровья.</w:t>
      </w:r>
    </w:p>
    <w:p w:rsidR="00C31E93" w:rsidRPr="00CA7921" w:rsidRDefault="00C31E93" w:rsidP="00CA7921">
      <w:pPr>
        <w:pStyle w:val="Default"/>
        <w:spacing w:line="276" w:lineRule="auto"/>
        <w:ind w:firstLine="709"/>
        <w:jc w:val="both"/>
        <w:rPr>
          <w:b/>
          <w:bCs/>
          <w:sz w:val="26"/>
          <w:szCs w:val="26"/>
        </w:rPr>
      </w:pPr>
      <w:r w:rsidRPr="00CA7921">
        <w:rPr>
          <w:bCs/>
          <w:sz w:val="26"/>
          <w:szCs w:val="26"/>
        </w:rPr>
        <w:t xml:space="preserve">Предусмотренный бюджет позволил обеспечить функционирование всех общеобразовательных  организаций Городского округа Подольск и составил в 2017 году на </w:t>
      </w:r>
      <w:r w:rsidR="004B05F8">
        <w:rPr>
          <w:bCs/>
          <w:sz w:val="26"/>
          <w:szCs w:val="26"/>
        </w:rPr>
        <w:t xml:space="preserve">376 693,40 </w:t>
      </w:r>
      <w:r w:rsidRPr="00CA7921">
        <w:rPr>
          <w:bCs/>
          <w:sz w:val="26"/>
          <w:szCs w:val="26"/>
        </w:rPr>
        <w:t>тыс. рублей больше уровня 2016 года.</w:t>
      </w:r>
    </w:p>
    <w:p w:rsidR="00C31E93" w:rsidRPr="00CA7921" w:rsidRDefault="00C31E93" w:rsidP="00CA7921">
      <w:pPr>
        <w:pStyle w:val="af2"/>
        <w:spacing w:line="276" w:lineRule="auto"/>
        <w:ind w:left="0" w:firstLine="709"/>
        <w:jc w:val="both"/>
        <w:rPr>
          <w:b w:val="0"/>
          <w:color w:val="auto"/>
          <w:sz w:val="26"/>
          <w:szCs w:val="26"/>
        </w:rPr>
      </w:pPr>
      <w:r w:rsidRPr="00CA7921">
        <w:rPr>
          <w:b w:val="0"/>
          <w:color w:val="auto"/>
          <w:sz w:val="26"/>
          <w:szCs w:val="26"/>
        </w:rPr>
        <w:t xml:space="preserve">В соответствии с Законом «Об Образовании в РФ» к компетенции образовательной организации относится создание необходимых условий для охраны и укрепления здоровья, организация питания обучающихся. Охват горячим питанием составил 85,3% от общей численности школьников. </w:t>
      </w:r>
    </w:p>
    <w:p w:rsidR="00C31E93" w:rsidRPr="00CA7921" w:rsidRDefault="00C31E93" w:rsidP="00CA7921">
      <w:pPr>
        <w:pStyle w:val="af2"/>
        <w:spacing w:line="276" w:lineRule="auto"/>
        <w:ind w:left="0" w:firstLine="709"/>
        <w:jc w:val="both"/>
        <w:rPr>
          <w:b w:val="0"/>
          <w:color w:val="auto"/>
          <w:sz w:val="26"/>
          <w:szCs w:val="26"/>
        </w:rPr>
      </w:pPr>
      <w:r w:rsidRPr="00CA7921">
        <w:rPr>
          <w:b w:val="0"/>
          <w:color w:val="auto"/>
          <w:sz w:val="26"/>
          <w:szCs w:val="26"/>
        </w:rPr>
        <w:t xml:space="preserve">На основании Указа Президента РФ № 172 от 24 марта 2014 г. «О Всероссийском </w:t>
      </w:r>
      <w:proofErr w:type="spellStart"/>
      <w:proofErr w:type="gramStart"/>
      <w:r w:rsidRPr="00CA7921">
        <w:rPr>
          <w:b w:val="0"/>
          <w:color w:val="auto"/>
          <w:sz w:val="26"/>
          <w:szCs w:val="26"/>
        </w:rPr>
        <w:t>физкультурно</w:t>
      </w:r>
      <w:proofErr w:type="spellEnd"/>
      <w:r w:rsidRPr="00CA7921">
        <w:rPr>
          <w:b w:val="0"/>
          <w:color w:val="auto"/>
          <w:sz w:val="26"/>
          <w:szCs w:val="26"/>
        </w:rPr>
        <w:t xml:space="preserve"> – спортивном</w:t>
      </w:r>
      <w:proofErr w:type="gramEnd"/>
      <w:r w:rsidRPr="00CA7921">
        <w:rPr>
          <w:b w:val="0"/>
          <w:color w:val="auto"/>
          <w:sz w:val="26"/>
          <w:szCs w:val="26"/>
        </w:rPr>
        <w:t xml:space="preserve"> комплексе «Готов к труду и обороне» в 2017 году 3540 учащихся общеобразовательных учреждений  Городского округа  Подольск принимали участие в сдаче норм комплекса ГТО.  Выдано знаков отличия ВФСК «ГТО» - 2275 (золотых – 495, серебряных – 760, бронзовых – 1200). </w:t>
      </w:r>
    </w:p>
    <w:p w:rsidR="00C31E93" w:rsidRPr="00CA7921" w:rsidRDefault="00C31E93" w:rsidP="00CA7921">
      <w:pPr>
        <w:pStyle w:val="af2"/>
        <w:spacing w:line="276" w:lineRule="auto"/>
        <w:ind w:left="0" w:firstLine="709"/>
        <w:jc w:val="both"/>
        <w:rPr>
          <w:b w:val="0"/>
          <w:color w:val="auto"/>
          <w:sz w:val="26"/>
          <w:szCs w:val="26"/>
        </w:rPr>
      </w:pPr>
      <w:r w:rsidRPr="00CA7921">
        <w:rPr>
          <w:b w:val="0"/>
          <w:color w:val="auto"/>
          <w:sz w:val="26"/>
          <w:szCs w:val="26"/>
        </w:rPr>
        <w:t xml:space="preserve">Доля детей первой и второй групп здоровья в общей </w:t>
      </w:r>
      <w:proofErr w:type="gramStart"/>
      <w:r w:rsidRPr="00CA7921">
        <w:rPr>
          <w:b w:val="0"/>
          <w:color w:val="auto"/>
          <w:sz w:val="26"/>
          <w:szCs w:val="26"/>
        </w:rPr>
        <w:t>численности</w:t>
      </w:r>
      <w:proofErr w:type="gramEnd"/>
      <w:r w:rsidRPr="00CA7921">
        <w:rPr>
          <w:b w:val="0"/>
          <w:color w:val="auto"/>
          <w:sz w:val="26"/>
          <w:szCs w:val="26"/>
        </w:rPr>
        <w:t xml:space="preserve"> обучающихся в образовательных учреждениях в 201</w:t>
      </w:r>
      <w:r w:rsidR="004F533E" w:rsidRPr="00CA7921">
        <w:rPr>
          <w:b w:val="0"/>
          <w:color w:val="auto"/>
          <w:sz w:val="26"/>
          <w:szCs w:val="26"/>
        </w:rPr>
        <w:t>7</w:t>
      </w:r>
      <w:r w:rsidRPr="00CA7921">
        <w:rPr>
          <w:b w:val="0"/>
          <w:color w:val="auto"/>
          <w:sz w:val="26"/>
          <w:szCs w:val="26"/>
        </w:rPr>
        <w:t xml:space="preserve"> году составила 87,</w:t>
      </w:r>
      <w:r w:rsidR="004F533E" w:rsidRPr="00CA7921">
        <w:rPr>
          <w:b w:val="0"/>
          <w:color w:val="auto"/>
          <w:sz w:val="26"/>
          <w:szCs w:val="26"/>
        </w:rPr>
        <w:t>1</w:t>
      </w:r>
      <w:r w:rsidRPr="00CA7921">
        <w:rPr>
          <w:b w:val="0"/>
          <w:color w:val="auto"/>
          <w:sz w:val="26"/>
          <w:szCs w:val="26"/>
        </w:rPr>
        <w:t>%.</w:t>
      </w:r>
    </w:p>
    <w:p w:rsidR="00C31E93" w:rsidRPr="00CA7921" w:rsidRDefault="00C31E93" w:rsidP="00CA7921">
      <w:pPr>
        <w:pStyle w:val="Default"/>
        <w:spacing w:line="276" w:lineRule="auto"/>
        <w:ind w:firstLine="709"/>
        <w:jc w:val="both"/>
        <w:rPr>
          <w:sz w:val="26"/>
          <w:szCs w:val="26"/>
        </w:rPr>
      </w:pPr>
      <w:r w:rsidRPr="00CA7921">
        <w:rPr>
          <w:sz w:val="26"/>
          <w:szCs w:val="26"/>
        </w:rPr>
        <w:lastRenderedPageBreak/>
        <w:t xml:space="preserve">В 2017 году услуги  дополнительного образования оказывали  4 учреждения дополнительного образования детей, а также все детские сады и школы. Услугами системы дополнительного образования в 2017 году было охвачено </w:t>
      </w:r>
      <w:r w:rsidR="00E77571">
        <w:rPr>
          <w:sz w:val="26"/>
          <w:szCs w:val="26"/>
        </w:rPr>
        <w:t>39 482 ребенка</w:t>
      </w:r>
      <w:r w:rsidRPr="00CA7921">
        <w:rPr>
          <w:sz w:val="26"/>
          <w:szCs w:val="26"/>
        </w:rPr>
        <w:t xml:space="preserve">   Городского округа Подольск в возрасте от 5-18 лет. Дополнительное образование развивалось по следующим направлениям: </w:t>
      </w:r>
      <w:proofErr w:type="spellStart"/>
      <w:proofErr w:type="gramStart"/>
      <w:r w:rsidR="007643DE" w:rsidRPr="00CA7921">
        <w:rPr>
          <w:sz w:val="26"/>
          <w:szCs w:val="26"/>
        </w:rPr>
        <w:t>естественно</w:t>
      </w:r>
      <w:r w:rsidR="0060263E" w:rsidRPr="00CA7921">
        <w:rPr>
          <w:sz w:val="26"/>
          <w:szCs w:val="26"/>
        </w:rPr>
        <w:t>-</w:t>
      </w:r>
      <w:r w:rsidR="007643DE" w:rsidRPr="00CA7921">
        <w:rPr>
          <w:sz w:val="26"/>
          <w:szCs w:val="26"/>
        </w:rPr>
        <w:t>научное</w:t>
      </w:r>
      <w:proofErr w:type="spellEnd"/>
      <w:proofErr w:type="gramEnd"/>
      <w:r w:rsidRPr="00CA7921">
        <w:rPr>
          <w:sz w:val="26"/>
          <w:szCs w:val="26"/>
        </w:rPr>
        <w:t>, социально-педагогическое, техническое, физкультурно-спортивное, художественное, туристско-краеведческое.</w:t>
      </w:r>
    </w:p>
    <w:p w:rsidR="00B816FE" w:rsidRPr="00CA7921" w:rsidRDefault="00B816FE" w:rsidP="00CA7921">
      <w:pPr>
        <w:spacing w:line="276" w:lineRule="auto"/>
        <w:ind w:firstLine="567"/>
        <w:jc w:val="both"/>
        <w:rPr>
          <w:sz w:val="26"/>
          <w:szCs w:val="26"/>
        </w:rPr>
      </w:pPr>
    </w:p>
    <w:p w:rsidR="00D04250" w:rsidRPr="00CA7921" w:rsidRDefault="007449E7" w:rsidP="008D4D4D">
      <w:pPr>
        <w:pStyle w:val="af2"/>
        <w:numPr>
          <w:ilvl w:val="0"/>
          <w:numId w:val="26"/>
        </w:numPr>
        <w:spacing w:line="276" w:lineRule="auto"/>
        <w:jc w:val="center"/>
        <w:rPr>
          <w:i/>
          <w:color w:val="auto"/>
          <w:sz w:val="26"/>
          <w:szCs w:val="26"/>
          <w:lang w:val="en-US"/>
        </w:rPr>
      </w:pPr>
      <w:r w:rsidRPr="00CA7921">
        <w:rPr>
          <w:i/>
          <w:color w:val="auto"/>
          <w:sz w:val="26"/>
          <w:szCs w:val="26"/>
        </w:rPr>
        <w:t>КУЛЬТУРА</w:t>
      </w:r>
    </w:p>
    <w:p w:rsidR="00604231" w:rsidRPr="00CA7921" w:rsidRDefault="00604231" w:rsidP="00CA7921">
      <w:pPr>
        <w:pStyle w:val="af2"/>
        <w:spacing w:line="276" w:lineRule="auto"/>
        <w:ind w:left="1440"/>
        <w:jc w:val="both"/>
        <w:rPr>
          <w:i/>
          <w:color w:val="auto"/>
          <w:sz w:val="26"/>
          <w:szCs w:val="26"/>
          <w:lang w:val="en-US"/>
        </w:rPr>
      </w:pPr>
    </w:p>
    <w:p w:rsidR="003450C3" w:rsidRPr="00CA7921" w:rsidRDefault="008E0E9D" w:rsidP="00CA7921">
      <w:pPr>
        <w:spacing w:line="276" w:lineRule="auto"/>
        <w:jc w:val="both"/>
        <w:rPr>
          <w:sz w:val="26"/>
          <w:szCs w:val="26"/>
        </w:rPr>
      </w:pPr>
      <w:r w:rsidRPr="00CA7921">
        <w:rPr>
          <w:sz w:val="26"/>
          <w:szCs w:val="26"/>
        </w:rPr>
        <w:t xml:space="preserve">           </w:t>
      </w:r>
      <w:r w:rsidR="003450C3" w:rsidRPr="00CA7921">
        <w:rPr>
          <w:sz w:val="26"/>
          <w:szCs w:val="26"/>
        </w:rPr>
        <w:t>В Городском округе Подольск уровень фактической обеспеченности от нормативной потребности в 2017 году составил:</w:t>
      </w:r>
    </w:p>
    <w:p w:rsidR="003450C3" w:rsidRPr="00CA7921" w:rsidRDefault="003450C3" w:rsidP="00CA7921">
      <w:pPr>
        <w:spacing w:line="276" w:lineRule="auto"/>
        <w:ind w:firstLine="708"/>
        <w:jc w:val="both"/>
        <w:rPr>
          <w:sz w:val="26"/>
          <w:szCs w:val="26"/>
        </w:rPr>
      </w:pPr>
      <w:r w:rsidRPr="00CA7921">
        <w:rPr>
          <w:sz w:val="26"/>
          <w:szCs w:val="26"/>
        </w:rPr>
        <w:t>- клубами и учреждениями клубного типа – 281,</w:t>
      </w:r>
      <w:r w:rsidR="002E18B4" w:rsidRPr="00CA7921">
        <w:rPr>
          <w:sz w:val="26"/>
          <w:szCs w:val="26"/>
        </w:rPr>
        <w:t>2</w:t>
      </w:r>
      <w:r w:rsidRPr="00CA7921">
        <w:rPr>
          <w:sz w:val="26"/>
          <w:szCs w:val="26"/>
        </w:rPr>
        <w:t>5%;</w:t>
      </w:r>
    </w:p>
    <w:p w:rsidR="003450C3" w:rsidRPr="00CA7921" w:rsidRDefault="003450C3" w:rsidP="00CA7921">
      <w:pPr>
        <w:spacing w:line="276" w:lineRule="auto"/>
        <w:ind w:firstLine="708"/>
        <w:jc w:val="both"/>
        <w:rPr>
          <w:sz w:val="26"/>
          <w:szCs w:val="26"/>
        </w:rPr>
      </w:pPr>
      <w:r w:rsidRPr="00CA7921">
        <w:rPr>
          <w:sz w:val="26"/>
          <w:szCs w:val="26"/>
        </w:rPr>
        <w:t>- библиотеками – 68,09%;</w:t>
      </w:r>
    </w:p>
    <w:p w:rsidR="003450C3" w:rsidRPr="00CA7921" w:rsidRDefault="003450C3" w:rsidP="00CA7921">
      <w:pPr>
        <w:spacing w:line="276" w:lineRule="auto"/>
        <w:ind w:firstLine="708"/>
        <w:jc w:val="both"/>
        <w:rPr>
          <w:sz w:val="26"/>
          <w:szCs w:val="26"/>
        </w:rPr>
      </w:pPr>
      <w:r w:rsidRPr="00CA7921">
        <w:rPr>
          <w:sz w:val="26"/>
          <w:szCs w:val="26"/>
        </w:rPr>
        <w:t xml:space="preserve">- парками культуры и отдыха – 30,00%. </w:t>
      </w:r>
    </w:p>
    <w:p w:rsidR="003450C3" w:rsidRPr="00CA7921" w:rsidRDefault="003450C3" w:rsidP="00CA7921">
      <w:pPr>
        <w:spacing w:line="276" w:lineRule="auto"/>
        <w:ind w:firstLine="708"/>
        <w:jc w:val="both"/>
        <w:rPr>
          <w:sz w:val="26"/>
          <w:szCs w:val="26"/>
        </w:rPr>
      </w:pPr>
      <w:r w:rsidRPr="00CA7921">
        <w:rPr>
          <w:sz w:val="26"/>
          <w:szCs w:val="26"/>
        </w:rPr>
        <w:t xml:space="preserve">В августе 2017 года состоялось открытие Культурно - просветительского  центра «Дубровицы». В сентябре 2017 года завершено строительство  культурного - </w:t>
      </w:r>
      <w:proofErr w:type="spellStart"/>
      <w:r w:rsidRPr="00CA7921">
        <w:rPr>
          <w:sz w:val="26"/>
          <w:szCs w:val="26"/>
        </w:rPr>
        <w:t>досугового</w:t>
      </w:r>
      <w:proofErr w:type="spellEnd"/>
      <w:r w:rsidRPr="00CA7921">
        <w:rPr>
          <w:sz w:val="26"/>
          <w:szCs w:val="26"/>
        </w:rPr>
        <w:t xml:space="preserve"> центра в поселке </w:t>
      </w:r>
      <w:proofErr w:type="gramStart"/>
      <w:r w:rsidRPr="00CA7921">
        <w:rPr>
          <w:sz w:val="26"/>
          <w:szCs w:val="26"/>
        </w:rPr>
        <w:t>Железнодорожный</w:t>
      </w:r>
      <w:proofErr w:type="gramEnd"/>
      <w:r w:rsidRPr="00CA7921">
        <w:rPr>
          <w:sz w:val="26"/>
          <w:szCs w:val="26"/>
        </w:rPr>
        <w:t>, здание введено в эксплуатацию.</w:t>
      </w:r>
    </w:p>
    <w:p w:rsidR="003450C3" w:rsidRPr="00CA7921" w:rsidRDefault="003450C3" w:rsidP="00CA7921">
      <w:pPr>
        <w:spacing w:line="276" w:lineRule="auto"/>
        <w:ind w:firstLine="708"/>
        <w:jc w:val="both"/>
        <w:rPr>
          <w:sz w:val="26"/>
          <w:szCs w:val="26"/>
        </w:rPr>
      </w:pPr>
      <w:r w:rsidRPr="00CA7921">
        <w:rPr>
          <w:sz w:val="26"/>
          <w:szCs w:val="26"/>
        </w:rPr>
        <w:t>В 2017 году разработана проектно-сметная документация для капитального ремонта ДК им 1мая. Отремонтированы внутренние помещения, сделан наружный ремонт, благоустроена территория ИММЗ «Подолье»</w:t>
      </w:r>
      <w:r w:rsidR="0060263E" w:rsidRPr="00CA7921">
        <w:rPr>
          <w:sz w:val="26"/>
          <w:szCs w:val="26"/>
        </w:rPr>
        <w:t>.</w:t>
      </w:r>
      <w:r w:rsidRPr="00CA7921">
        <w:rPr>
          <w:sz w:val="26"/>
          <w:szCs w:val="26"/>
        </w:rPr>
        <w:t xml:space="preserve"> Разработан эскизный проект реконструкции</w:t>
      </w:r>
      <w:r w:rsidR="00AE6456" w:rsidRPr="00CA7921">
        <w:rPr>
          <w:sz w:val="26"/>
          <w:szCs w:val="26"/>
        </w:rPr>
        <w:t xml:space="preserve"> здания Подольского</w:t>
      </w:r>
      <w:r w:rsidRPr="00CA7921">
        <w:rPr>
          <w:sz w:val="26"/>
          <w:szCs w:val="26"/>
        </w:rPr>
        <w:t xml:space="preserve"> краеведческ</w:t>
      </w:r>
      <w:r w:rsidR="00AE6456" w:rsidRPr="00CA7921">
        <w:rPr>
          <w:sz w:val="26"/>
          <w:szCs w:val="26"/>
        </w:rPr>
        <w:t>ого</w:t>
      </w:r>
      <w:r w:rsidRPr="00CA7921">
        <w:rPr>
          <w:sz w:val="26"/>
          <w:szCs w:val="26"/>
        </w:rPr>
        <w:t xml:space="preserve"> музе</w:t>
      </w:r>
      <w:r w:rsidR="00AE6456" w:rsidRPr="00CA7921">
        <w:rPr>
          <w:sz w:val="26"/>
          <w:szCs w:val="26"/>
        </w:rPr>
        <w:t>я</w:t>
      </w:r>
      <w:r w:rsidRPr="00CA7921">
        <w:rPr>
          <w:sz w:val="26"/>
          <w:szCs w:val="26"/>
        </w:rPr>
        <w:t>. Проведен ремонт фасада, внутренних помещений и благоустройство территории Дом культуры «Машиностроитель». Отремонтирована кровля СДК «</w:t>
      </w:r>
      <w:proofErr w:type="gramStart"/>
      <w:r w:rsidRPr="00CA7921">
        <w:rPr>
          <w:sz w:val="26"/>
          <w:szCs w:val="26"/>
        </w:rPr>
        <w:t>Молодежный</w:t>
      </w:r>
      <w:proofErr w:type="gramEnd"/>
      <w:r w:rsidRPr="00CA7921">
        <w:rPr>
          <w:sz w:val="26"/>
          <w:szCs w:val="26"/>
        </w:rPr>
        <w:t xml:space="preserve">. Для размещения ШФИ «Моя Русь» отремонтированы внутренние помещения в КДЦ «Южный». Продолжены работы по благоустройству </w:t>
      </w:r>
      <w:proofErr w:type="spellStart"/>
      <w:r w:rsidRPr="00CA7921">
        <w:rPr>
          <w:sz w:val="26"/>
          <w:szCs w:val="26"/>
        </w:rPr>
        <w:t>ПКиО</w:t>
      </w:r>
      <w:proofErr w:type="spellEnd"/>
      <w:r w:rsidRPr="00CA7921">
        <w:rPr>
          <w:sz w:val="26"/>
          <w:szCs w:val="26"/>
        </w:rPr>
        <w:t xml:space="preserve"> «Дубрава». </w:t>
      </w:r>
    </w:p>
    <w:p w:rsidR="003450C3" w:rsidRPr="00CA7921" w:rsidRDefault="003450C3" w:rsidP="00CA7921">
      <w:pPr>
        <w:spacing w:before="100" w:beforeAutospacing="1" w:line="276" w:lineRule="auto"/>
        <w:ind w:firstLine="708"/>
        <w:contextualSpacing/>
        <w:jc w:val="both"/>
        <w:rPr>
          <w:sz w:val="26"/>
          <w:szCs w:val="26"/>
        </w:rPr>
      </w:pPr>
      <w:r w:rsidRPr="00CA7921">
        <w:rPr>
          <w:sz w:val="26"/>
          <w:szCs w:val="26"/>
        </w:rPr>
        <w:t xml:space="preserve">В 2017 году реорганизованы 3 учреждения Центральной библиотечной системы в одно, Мемориальный музей академика Всесоюзной академии сельскохозяйственных наук имени Ленина В.К. </w:t>
      </w:r>
      <w:proofErr w:type="spellStart"/>
      <w:r w:rsidRPr="00CA7921">
        <w:rPr>
          <w:sz w:val="26"/>
          <w:szCs w:val="26"/>
        </w:rPr>
        <w:t>Милованова</w:t>
      </w:r>
      <w:proofErr w:type="spellEnd"/>
      <w:r w:rsidRPr="00CA7921">
        <w:rPr>
          <w:sz w:val="26"/>
          <w:szCs w:val="26"/>
        </w:rPr>
        <w:t xml:space="preserve"> и профессора </w:t>
      </w:r>
      <w:r w:rsidR="002E18B4" w:rsidRPr="00CA7921">
        <w:rPr>
          <w:sz w:val="26"/>
          <w:szCs w:val="26"/>
        </w:rPr>
        <w:t xml:space="preserve">        </w:t>
      </w:r>
      <w:r w:rsidRPr="00CA7921">
        <w:rPr>
          <w:sz w:val="26"/>
          <w:szCs w:val="26"/>
        </w:rPr>
        <w:t>И.И. Соколовской присоединен к</w:t>
      </w:r>
      <w:r w:rsidR="00AE6456" w:rsidRPr="00CA7921">
        <w:rPr>
          <w:sz w:val="26"/>
          <w:szCs w:val="26"/>
        </w:rPr>
        <w:t xml:space="preserve"> </w:t>
      </w:r>
      <w:r w:rsidRPr="00CA7921">
        <w:rPr>
          <w:sz w:val="26"/>
          <w:szCs w:val="26"/>
        </w:rPr>
        <w:t>Подольскому краеведческому музею.</w:t>
      </w:r>
      <w:r w:rsidR="002E18B4" w:rsidRPr="00CA7921">
        <w:rPr>
          <w:sz w:val="26"/>
          <w:szCs w:val="26"/>
        </w:rPr>
        <w:t xml:space="preserve">                 </w:t>
      </w:r>
      <w:r w:rsidRPr="00CA7921">
        <w:rPr>
          <w:sz w:val="26"/>
          <w:szCs w:val="26"/>
        </w:rPr>
        <w:t xml:space="preserve"> КДЦ «</w:t>
      </w:r>
      <w:proofErr w:type="gramStart"/>
      <w:r w:rsidRPr="00CA7921">
        <w:rPr>
          <w:sz w:val="26"/>
          <w:szCs w:val="26"/>
        </w:rPr>
        <w:t>Молодежный</w:t>
      </w:r>
      <w:proofErr w:type="gramEnd"/>
      <w:r w:rsidRPr="00CA7921">
        <w:rPr>
          <w:sz w:val="26"/>
          <w:szCs w:val="26"/>
        </w:rPr>
        <w:t xml:space="preserve">» передан в ведомственное подчинение Комитета по делам молодежи.   </w:t>
      </w:r>
    </w:p>
    <w:p w:rsidR="003450C3" w:rsidRPr="00CA7921" w:rsidRDefault="003450C3" w:rsidP="00CA7921">
      <w:pPr>
        <w:spacing w:line="276" w:lineRule="auto"/>
        <w:ind w:firstLine="708"/>
        <w:jc w:val="both"/>
        <w:rPr>
          <w:sz w:val="26"/>
          <w:szCs w:val="26"/>
        </w:rPr>
      </w:pPr>
      <w:r w:rsidRPr="00CA7921">
        <w:rPr>
          <w:sz w:val="26"/>
          <w:szCs w:val="26"/>
        </w:rPr>
        <w:t xml:space="preserve">Общее количество объектов культурного наследия, находящихся в муниципальной собственности, составляет 16 единиц.  Согласно муниципальной программе Городского округа Подольск «Культура Подольска» в 2017 г. Подольским краеведческим музеем разработан проект предмета охраны объекта культурного наследия «Присутственные места. Главный дом и Служебный корпус»,  пл. </w:t>
      </w:r>
      <w:proofErr w:type="gramStart"/>
      <w:r w:rsidRPr="00CA7921">
        <w:rPr>
          <w:sz w:val="26"/>
          <w:szCs w:val="26"/>
        </w:rPr>
        <w:t>Советская</w:t>
      </w:r>
      <w:proofErr w:type="gramEnd"/>
      <w:r w:rsidRPr="00CA7921">
        <w:rPr>
          <w:sz w:val="26"/>
          <w:szCs w:val="26"/>
        </w:rPr>
        <w:t xml:space="preserve">, д.7, ул. Февральская, д.52. </w:t>
      </w:r>
    </w:p>
    <w:p w:rsidR="003450C3" w:rsidRPr="00CA7921" w:rsidRDefault="003450C3" w:rsidP="00CA7921">
      <w:pPr>
        <w:spacing w:line="276" w:lineRule="auto"/>
        <w:ind w:firstLine="708"/>
        <w:jc w:val="both"/>
        <w:rPr>
          <w:sz w:val="26"/>
          <w:szCs w:val="26"/>
        </w:rPr>
      </w:pPr>
      <w:r w:rsidRPr="00CA7921">
        <w:rPr>
          <w:sz w:val="26"/>
          <w:szCs w:val="26"/>
        </w:rPr>
        <w:t>Музеем новейшей истории осуществлялась  охрана усадьбы фон</w:t>
      </w:r>
      <w:r w:rsidR="00AE6456" w:rsidRPr="00CA7921">
        <w:rPr>
          <w:sz w:val="26"/>
          <w:szCs w:val="26"/>
        </w:rPr>
        <w:t xml:space="preserve"> </w:t>
      </w:r>
      <w:proofErr w:type="spellStart"/>
      <w:r w:rsidRPr="00CA7921">
        <w:rPr>
          <w:sz w:val="26"/>
          <w:szCs w:val="26"/>
        </w:rPr>
        <w:t>Мекк</w:t>
      </w:r>
      <w:proofErr w:type="spellEnd"/>
      <w:r w:rsidRPr="00CA7921">
        <w:rPr>
          <w:sz w:val="26"/>
          <w:szCs w:val="26"/>
        </w:rPr>
        <w:t xml:space="preserve"> Н.Ф., в которой в 1884-1885 гг. жил композитор Чайковский П.И. по адресу ул. </w:t>
      </w:r>
      <w:proofErr w:type="spellStart"/>
      <w:r w:rsidRPr="00CA7921">
        <w:rPr>
          <w:sz w:val="26"/>
          <w:szCs w:val="26"/>
        </w:rPr>
        <w:t>Плещеевская</w:t>
      </w:r>
      <w:proofErr w:type="spellEnd"/>
      <w:r w:rsidRPr="00CA7921">
        <w:rPr>
          <w:sz w:val="26"/>
          <w:szCs w:val="26"/>
        </w:rPr>
        <w:t>, дд.51, 53, 57.</w:t>
      </w:r>
    </w:p>
    <w:p w:rsidR="003450C3" w:rsidRPr="00CA7921" w:rsidRDefault="003450C3" w:rsidP="00CA7921">
      <w:pPr>
        <w:spacing w:line="276" w:lineRule="auto"/>
        <w:ind w:firstLine="708"/>
        <w:jc w:val="both"/>
        <w:rPr>
          <w:sz w:val="26"/>
          <w:szCs w:val="26"/>
        </w:rPr>
      </w:pPr>
      <w:r w:rsidRPr="00CA7921">
        <w:rPr>
          <w:sz w:val="26"/>
          <w:szCs w:val="26"/>
        </w:rPr>
        <w:lastRenderedPageBreak/>
        <w:t>В 2017 г. на объект культурного наследия «Дом, в котором жил  Владимир Ильич Ленин. В доме - мемориальный музей  В.И. Ленина» ИММЗ «Подолье» установлена информационная табличка утвержденного образца.</w:t>
      </w:r>
    </w:p>
    <w:p w:rsidR="003A0853" w:rsidRPr="00CA7921" w:rsidRDefault="003A0853" w:rsidP="00CA7921">
      <w:pPr>
        <w:spacing w:line="276" w:lineRule="auto"/>
        <w:jc w:val="both"/>
        <w:rPr>
          <w:sz w:val="26"/>
          <w:szCs w:val="26"/>
        </w:rPr>
      </w:pPr>
    </w:p>
    <w:p w:rsidR="00D430F7" w:rsidRPr="00CA7921" w:rsidRDefault="00D430F7" w:rsidP="00CA7921">
      <w:pPr>
        <w:spacing w:line="276" w:lineRule="auto"/>
        <w:jc w:val="both"/>
        <w:rPr>
          <w:sz w:val="26"/>
          <w:szCs w:val="26"/>
        </w:rPr>
      </w:pPr>
    </w:p>
    <w:p w:rsidR="00B16718" w:rsidRPr="00CA7921" w:rsidRDefault="00846CA7" w:rsidP="008D4D4D">
      <w:pPr>
        <w:spacing w:line="276" w:lineRule="auto"/>
        <w:ind w:firstLine="708"/>
        <w:jc w:val="center"/>
        <w:rPr>
          <w:b/>
          <w:i/>
          <w:sz w:val="26"/>
          <w:szCs w:val="26"/>
        </w:rPr>
      </w:pPr>
      <w:r w:rsidRPr="00CA7921">
        <w:rPr>
          <w:b/>
          <w:i/>
          <w:sz w:val="26"/>
          <w:szCs w:val="26"/>
          <w:lang w:val="en-US"/>
        </w:rPr>
        <w:t>V</w:t>
      </w:r>
      <w:r w:rsidRPr="00CA7921">
        <w:rPr>
          <w:b/>
          <w:i/>
          <w:sz w:val="26"/>
          <w:szCs w:val="26"/>
        </w:rPr>
        <w:t>. ФИЗИЧЕСКАЯ КУЛЬТУРА И СПОРТ</w:t>
      </w:r>
    </w:p>
    <w:p w:rsidR="008E0E9D" w:rsidRPr="00CA7921" w:rsidRDefault="008E0E9D" w:rsidP="00CA7921">
      <w:pPr>
        <w:shd w:val="clear" w:color="auto" w:fill="FFFFFF"/>
        <w:spacing w:line="276" w:lineRule="auto"/>
        <w:ind w:firstLine="708"/>
        <w:jc w:val="both"/>
        <w:rPr>
          <w:sz w:val="26"/>
          <w:szCs w:val="26"/>
        </w:rPr>
      </w:pPr>
    </w:p>
    <w:p w:rsidR="00E3343B" w:rsidRPr="00CA7921" w:rsidRDefault="00E3343B" w:rsidP="00CA7921">
      <w:pPr>
        <w:shd w:val="clear" w:color="auto" w:fill="FFFFFF"/>
        <w:spacing w:line="276" w:lineRule="auto"/>
        <w:ind w:firstLine="709"/>
        <w:jc w:val="both"/>
        <w:rPr>
          <w:sz w:val="26"/>
          <w:szCs w:val="26"/>
        </w:rPr>
      </w:pPr>
      <w:r w:rsidRPr="00CA7921">
        <w:rPr>
          <w:sz w:val="26"/>
          <w:szCs w:val="26"/>
        </w:rPr>
        <w:t xml:space="preserve">В 2017 году в Городском округе Подольск функционировало                                 473 физкультурно-оздоровительных и спортивных сооружения различной формы собственности, в том числе: 7 плавательных бассейнов, 87 спортивных залов,                     297 плоскостных сооружений (из них 7 стадионов), 82 других спортивных сооружения. </w:t>
      </w:r>
    </w:p>
    <w:p w:rsidR="00E3343B" w:rsidRPr="00CA7921" w:rsidRDefault="00E3343B" w:rsidP="00CA7921">
      <w:pPr>
        <w:shd w:val="clear" w:color="auto" w:fill="FFFFFF"/>
        <w:spacing w:line="276" w:lineRule="auto"/>
        <w:ind w:firstLine="709"/>
        <w:jc w:val="both"/>
        <w:rPr>
          <w:sz w:val="26"/>
          <w:szCs w:val="26"/>
        </w:rPr>
      </w:pPr>
      <w:proofErr w:type="gramStart"/>
      <w:r w:rsidRPr="00CA7921">
        <w:rPr>
          <w:sz w:val="26"/>
          <w:szCs w:val="26"/>
        </w:rPr>
        <w:t>Крупнейшие спортивные объекты округа: стадион «Труд», Ледовый дворец «Витязь», Физкультурно-оздоровительный комплекс с бассейном, Дворец спорта «Спорт-Сервис», легкоатлетический манеж СШОР «Лидер», спортивный зал «Бодрость», спортивный комплекс СШОР «Космос», теннисная академия, стадион «Зенит», стадион «Планета», спортивно-оздоровительная база «Витязь», фитнес–центры «Дон Спорт «Атлант» и «Дон Спорт «Атмосфера», стадион «Пламя», Спортивный комплекс «Подолье», Универсальный спортивный центр «Юность», Физкультурно-спортивный комплекс «Заречье», Спортивный комплекс «Ирида».</w:t>
      </w:r>
      <w:proofErr w:type="gramEnd"/>
    </w:p>
    <w:p w:rsidR="00E3343B" w:rsidRPr="00CA7921" w:rsidRDefault="00E3343B" w:rsidP="00CA7921">
      <w:pPr>
        <w:pStyle w:val="ac"/>
        <w:spacing w:line="276" w:lineRule="auto"/>
        <w:ind w:firstLine="709"/>
        <w:jc w:val="both"/>
        <w:rPr>
          <w:rFonts w:ascii="Times New Roman" w:hAnsi="Times New Roman" w:cs="Times New Roman"/>
          <w:sz w:val="26"/>
          <w:szCs w:val="26"/>
        </w:rPr>
      </w:pPr>
      <w:r w:rsidRPr="00CA7921">
        <w:rPr>
          <w:rFonts w:ascii="Times New Roman" w:hAnsi="Times New Roman" w:cs="Times New Roman"/>
          <w:sz w:val="26"/>
          <w:szCs w:val="26"/>
        </w:rPr>
        <w:t>В зимний период для массовых катаний на коньках и игры в хоккей функционировали  42 ледовые площадки.</w:t>
      </w:r>
    </w:p>
    <w:p w:rsidR="00E3343B" w:rsidRPr="00CA7921" w:rsidRDefault="00E3343B" w:rsidP="00CA7921">
      <w:pPr>
        <w:pStyle w:val="ac"/>
        <w:spacing w:line="276" w:lineRule="auto"/>
        <w:ind w:firstLine="709"/>
        <w:jc w:val="both"/>
        <w:rPr>
          <w:rFonts w:ascii="Times New Roman" w:hAnsi="Times New Roman" w:cs="Times New Roman"/>
          <w:sz w:val="26"/>
          <w:szCs w:val="26"/>
        </w:rPr>
      </w:pPr>
      <w:r w:rsidRPr="00CA7921">
        <w:rPr>
          <w:rFonts w:ascii="Times New Roman" w:hAnsi="Times New Roman" w:cs="Times New Roman"/>
          <w:sz w:val="26"/>
          <w:szCs w:val="26"/>
        </w:rPr>
        <w:t xml:space="preserve">В 2017 году построено и реконструировано 27 плоскостных спортивных сооружений на общую сумму более 40 млн. руб., в том числе проведен капитальный ремонт стадионов МБОУ СОШ № 5, Г.о. Подольск, </w:t>
      </w:r>
      <w:proofErr w:type="spellStart"/>
      <w:r w:rsidRPr="00CA7921">
        <w:rPr>
          <w:rFonts w:ascii="Times New Roman" w:hAnsi="Times New Roman" w:cs="Times New Roman"/>
          <w:sz w:val="26"/>
          <w:szCs w:val="26"/>
        </w:rPr>
        <w:t>мкр</w:t>
      </w:r>
      <w:proofErr w:type="spellEnd"/>
      <w:r w:rsidRPr="00CA7921">
        <w:rPr>
          <w:rFonts w:ascii="Times New Roman" w:hAnsi="Times New Roman" w:cs="Times New Roman"/>
          <w:sz w:val="26"/>
          <w:szCs w:val="26"/>
        </w:rPr>
        <w:t xml:space="preserve">. </w:t>
      </w:r>
      <w:proofErr w:type="gramStart"/>
      <w:r w:rsidRPr="00CA7921">
        <w:rPr>
          <w:rFonts w:ascii="Times New Roman" w:hAnsi="Times New Roman" w:cs="Times New Roman"/>
          <w:sz w:val="26"/>
          <w:szCs w:val="26"/>
        </w:rPr>
        <w:t xml:space="preserve">Климовск, ул. Симферопольская, д. 5А,  МОУ СОШ № 3, г. Подольск, ул. Курская, д. 2а, </w:t>
      </w:r>
      <w:r w:rsidR="002E18B4" w:rsidRPr="00CA7921">
        <w:rPr>
          <w:rFonts w:ascii="Times New Roman" w:hAnsi="Times New Roman" w:cs="Times New Roman"/>
          <w:sz w:val="26"/>
          <w:szCs w:val="26"/>
        </w:rPr>
        <w:t xml:space="preserve"> </w:t>
      </w:r>
      <w:r w:rsidRPr="00CA7921">
        <w:rPr>
          <w:rFonts w:ascii="Times New Roman" w:hAnsi="Times New Roman" w:cs="Times New Roman"/>
          <w:sz w:val="26"/>
          <w:szCs w:val="26"/>
        </w:rPr>
        <w:t xml:space="preserve">МОУ СОШ № 24, г. Подольск, </w:t>
      </w:r>
      <w:proofErr w:type="spellStart"/>
      <w:r w:rsidRPr="00CA7921">
        <w:rPr>
          <w:rFonts w:ascii="Times New Roman" w:hAnsi="Times New Roman" w:cs="Times New Roman"/>
          <w:sz w:val="26"/>
          <w:szCs w:val="26"/>
        </w:rPr>
        <w:t>Пахринский</w:t>
      </w:r>
      <w:proofErr w:type="spellEnd"/>
      <w:r w:rsidRPr="00CA7921">
        <w:rPr>
          <w:rFonts w:ascii="Times New Roman" w:hAnsi="Times New Roman" w:cs="Times New Roman"/>
          <w:sz w:val="26"/>
          <w:szCs w:val="26"/>
        </w:rPr>
        <w:t xml:space="preserve"> проезд, д. 6.</w:t>
      </w:r>
      <w:proofErr w:type="gramEnd"/>
      <w:r w:rsidRPr="00CA7921">
        <w:rPr>
          <w:rFonts w:ascii="Times New Roman" w:hAnsi="Times New Roman" w:cs="Times New Roman"/>
          <w:sz w:val="26"/>
          <w:szCs w:val="26"/>
        </w:rPr>
        <w:t xml:space="preserve"> Введен в эксплуатацию  спортивно-культурный центр в поселке Железнодорожный, в котором с октября в специализированном спортивном зале функционирует отделение спортивной гимнастики.</w:t>
      </w:r>
    </w:p>
    <w:p w:rsidR="00E3343B" w:rsidRPr="00CA7921" w:rsidRDefault="00E3343B" w:rsidP="00CA7921">
      <w:pPr>
        <w:pStyle w:val="ac"/>
        <w:spacing w:line="276" w:lineRule="auto"/>
        <w:ind w:firstLine="709"/>
        <w:jc w:val="both"/>
        <w:rPr>
          <w:rFonts w:ascii="Times New Roman" w:hAnsi="Times New Roman" w:cs="Times New Roman"/>
          <w:sz w:val="26"/>
          <w:szCs w:val="26"/>
        </w:rPr>
      </w:pPr>
      <w:r w:rsidRPr="00CA7921">
        <w:rPr>
          <w:rFonts w:ascii="Times New Roman" w:hAnsi="Times New Roman" w:cs="Times New Roman"/>
          <w:bCs/>
          <w:sz w:val="26"/>
          <w:szCs w:val="26"/>
        </w:rPr>
        <w:t>На территории Городского округа Подольск активно продолжается работа по внедрению Всероссийского физкультурно-оздоровительного комплекса ГТО. Функционируют 3 центра тестирования.</w:t>
      </w:r>
      <w:r w:rsidRPr="00CA7921">
        <w:rPr>
          <w:rFonts w:ascii="Times New Roman" w:eastAsia="Arial Unicode MS" w:hAnsi="Times New Roman" w:cs="Times New Roman"/>
          <w:bCs/>
          <w:color w:val="10253F"/>
          <w:position w:val="1"/>
          <w:sz w:val="26"/>
          <w:szCs w:val="26"/>
          <w:lang w:eastAsia="ru-RU"/>
        </w:rPr>
        <w:t xml:space="preserve"> </w:t>
      </w:r>
      <w:r w:rsidRPr="00CA7921">
        <w:rPr>
          <w:rFonts w:ascii="Times New Roman" w:eastAsia="Arial Unicode MS" w:hAnsi="Times New Roman" w:cs="Times New Roman"/>
          <w:bCs/>
          <w:position w:val="1"/>
          <w:sz w:val="26"/>
          <w:szCs w:val="26"/>
          <w:lang w:eastAsia="ru-RU"/>
        </w:rPr>
        <w:t>Проведено 321</w:t>
      </w:r>
      <w:r w:rsidRPr="00CA7921">
        <w:rPr>
          <w:rFonts w:ascii="Times New Roman" w:hAnsi="Times New Roman" w:cs="Times New Roman"/>
          <w:bCs/>
          <w:sz w:val="26"/>
          <w:szCs w:val="26"/>
        </w:rPr>
        <w:t xml:space="preserve"> мероприятие по сдаче норм ГТО, 4026 человек приняли участие в сдаче норм ГТО, 2338 человек выполнили нормативы (золото -  495, серебро - 480, бронза - 641).</w:t>
      </w:r>
    </w:p>
    <w:p w:rsidR="00E3343B" w:rsidRPr="00CA7921" w:rsidRDefault="00E3343B" w:rsidP="00CA7921">
      <w:pPr>
        <w:shd w:val="clear" w:color="auto" w:fill="FFFFFF"/>
        <w:spacing w:line="276" w:lineRule="auto"/>
        <w:ind w:firstLine="709"/>
        <w:jc w:val="both"/>
        <w:rPr>
          <w:sz w:val="26"/>
          <w:szCs w:val="26"/>
        </w:rPr>
      </w:pPr>
      <w:r w:rsidRPr="00CA7921">
        <w:rPr>
          <w:sz w:val="26"/>
          <w:szCs w:val="26"/>
        </w:rPr>
        <w:t>За счет ввода новых и реконструкции действующих объектов, увеличения числа</w:t>
      </w:r>
      <w:r w:rsidR="002E18B4" w:rsidRPr="00CA7921">
        <w:rPr>
          <w:sz w:val="26"/>
          <w:szCs w:val="26"/>
        </w:rPr>
        <w:t xml:space="preserve"> </w:t>
      </w:r>
      <w:r w:rsidRPr="00CA7921">
        <w:rPr>
          <w:sz w:val="26"/>
          <w:szCs w:val="26"/>
        </w:rPr>
        <w:t>спортивно-массовых мероприятий количество систематически занимающихся физкультурой и спортом в Городском округе Подольске ежегодно растет. По итогам 2017 года данный показатель сост</w:t>
      </w:r>
      <w:r w:rsidR="003C46AE" w:rsidRPr="00CA7921">
        <w:rPr>
          <w:sz w:val="26"/>
          <w:szCs w:val="26"/>
        </w:rPr>
        <w:t>авил 112 091</w:t>
      </w:r>
      <w:r w:rsidRPr="00CA7921">
        <w:rPr>
          <w:sz w:val="26"/>
          <w:szCs w:val="26"/>
        </w:rPr>
        <w:t xml:space="preserve"> человек или </w:t>
      </w:r>
      <w:r w:rsidRPr="00CA7921">
        <w:rPr>
          <w:bCs/>
          <w:sz w:val="26"/>
          <w:szCs w:val="26"/>
        </w:rPr>
        <w:t>36,5% от  численности населения в возрасте от 3 до 79 лет.</w:t>
      </w:r>
    </w:p>
    <w:p w:rsidR="00E3343B" w:rsidRPr="00CA7921" w:rsidRDefault="00E3343B" w:rsidP="00CA7921">
      <w:pPr>
        <w:shd w:val="clear" w:color="auto" w:fill="FFFFFF"/>
        <w:spacing w:line="276" w:lineRule="auto"/>
        <w:ind w:firstLine="709"/>
        <w:jc w:val="both"/>
        <w:rPr>
          <w:sz w:val="26"/>
          <w:szCs w:val="26"/>
        </w:rPr>
      </w:pPr>
      <w:r w:rsidRPr="00CA7921">
        <w:rPr>
          <w:sz w:val="26"/>
          <w:szCs w:val="26"/>
        </w:rPr>
        <w:t xml:space="preserve">В 2017 году в соответствии с утвержденным Календарным планом мероприятий проведено 1231 спортивное мероприятие. </w:t>
      </w:r>
      <w:proofErr w:type="gramStart"/>
      <w:r w:rsidRPr="00CA7921">
        <w:rPr>
          <w:sz w:val="26"/>
          <w:szCs w:val="26"/>
        </w:rPr>
        <w:t xml:space="preserve">Наиболее крупные </w:t>
      </w:r>
      <w:r w:rsidRPr="00CA7921">
        <w:rPr>
          <w:sz w:val="26"/>
          <w:szCs w:val="26"/>
        </w:rPr>
        <w:lastRenderedPageBreak/>
        <w:t xml:space="preserve">соревнования – Всероссийский турнир по легкой атлетике памяти Н. В. Карякиной, Всероссийский турнир по греко-римской борьбе на призы чемпиона Европы      В.Г. Ивлева, турнир по футболу среди дворовых команд «Короли дворовых площадок», первенство Подольской волейбольной лиги, первенство детской футбольной лиги, всероссийский турнир по греко-римской борьбе памяти Героя СССР В.В. Талалихина и массовые соревнования по </w:t>
      </w:r>
      <w:proofErr w:type="spellStart"/>
      <w:r w:rsidRPr="00CA7921">
        <w:rPr>
          <w:sz w:val="26"/>
          <w:szCs w:val="26"/>
        </w:rPr>
        <w:t>стритболу</w:t>
      </w:r>
      <w:proofErr w:type="spellEnd"/>
      <w:r w:rsidRPr="00CA7921">
        <w:rPr>
          <w:sz w:val="26"/>
          <w:szCs w:val="26"/>
        </w:rPr>
        <w:t xml:space="preserve"> на Кубок            Д.Я. Берлина, всероссийские соревнования по легкой атлетике на призы Заслуженного мастера спорта  Ю.Печенкиной, </w:t>
      </w:r>
      <w:r w:rsidRPr="00CA7921">
        <w:rPr>
          <w:rFonts w:eastAsiaTheme="minorHAnsi"/>
          <w:sz w:val="26"/>
          <w:szCs w:val="26"/>
          <w:lang w:eastAsia="en-US"/>
        </w:rPr>
        <w:t xml:space="preserve">Открытые </w:t>
      </w:r>
      <w:r w:rsidRPr="00CA7921">
        <w:rPr>
          <w:rFonts w:eastAsiaTheme="minorHAnsi"/>
          <w:sz w:val="26"/>
          <w:szCs w:val="26"/>
          <w:lang w:val="en-US" w:eastAsia="en-US"/>
        </w:rPr>
        <w:t>XXVIII</w:t>
      </w:r>
      <w:r w:rsidRPr="00CA7921">
        <w:rPr>
          <w:rFonts w:eastAsiaTheme="minorHAnsi"/>
          <w:sz w:val="26"/>
          <w:szCs w:val="26"/>
          <w:lang w:eastAsia="en-US"/>
        </w:rPr>
        <w:t xml:space="preserve"> традиционные соревнования по лыжным гонкам памяти Героя России Александра </w:t>
      </w:r>
      <w:proofErr w:type="spellStart"/>
      <w:r w:rsidRPr="00CA7921">
        <w:rPr>
          <w:rFonts w:eastAsiaTheme="minorHAnsi"/>
          <w:sz w:val="26"/>
          <w:szCs w:val="26"/>
          <w:lang w:eastAsia="en-US"/>
        </w:rPr>
        <w:t>Монетова</w:t>
      </w:r>
      <w:proofErr w:type="spellEnd"/>
      <w:r w:rsidRPr="00CA7921">
        <w:rPr>
          <w:sz w:val="26"/>
          <w:szCs w:val="26"/>
        </w:rPr>
        <w:t xml:space="preserve">, </w:t>
      </w:r>
      <w:r w:rsidRPr="00CA7921">
        <w:rPr>
          <w:rFonts w:eastAsiaTheme="minorHAnsi"/>
          <w:sz w:val="26"/>
          <w:szCs w:val="26"/>
          <w:lang w:eastAsia="en-US"/>
        </w:rPr>
        <w:t xml:space="preserve">открытые XXXIII традиционные соревнования по лыжным гонкам «Подольская лыжня-2017» памяти председателя СК «Космос» Н.А. Федотовой, тренеров по лыжному спорту В.А. Сафронова и МС А.И. Ефимова, Фестиваль спортивной ходьбы «Подмосковье», </w:t>
      </w:r>
      <w:r w:rsidRPr="00CA7921">
        <w:rPr>
          <w:sz w:val="26"/>
          <w:szCs w:val="26"/>
        </w:rPr>
        <w:t>Спартакиада трудовых</w:t>
      </w:r>
      <w:proofErr w:type="gramEnd"/>
      <w:r w:rsidRPr="00CA7921">
        <w:rPr>
          <w:sz w:val="26"/>
          <w:szCs w:val="26"/>
        </w:rPr>
        <w:t xml:space="preserve"> коллективов, Универсиада студентов.</w:t>
      </w:r>
    </w:p>
    <w:p w:rsidR="00E3343B" w:rsidRPr="00CA7921" w:rsidRDefault="002E18B4" w:rsidP="00CA7921">
      <w:pPr>
        <w:shd w:val="clear" w:color="auto" w:fill="FFFFFF"/>
        <w:spacing w:line="276" w:lineRule="auto"/>
        <w:ind w:firstLine="709"/>
        <w:jc w:val="both"/>
        <w:rPr>
          <w:sz w:val="26"/>
          <w:szCs w:val="26"/>
        </w:rPr>
      </w:pPr>
      <w:r w:rsidRPr="00CA7921">
        <w:rPr>
          <w:sz w:val="26"/>
          <w:szCs w:val="26"/>
        </w:rPr>
        <w:t xml:space="preserve">Впервые </w:t>
      </w:r>
      <w:r w:rsidR="00E3343B" w:rsidRPr="00CA7921">
        <w:rPr>
          <w:sz w:val="26"/>
          <w:szCs w:val="26"/>
        </w:rPr>
        <w:t>в</w:t>
      </w:r>
      <w:r w:rsidRPr="00CA7921">
        <w:rPr>
          <w:sz w:val="26"/>
          <w:szCs w:val="26"/>
        </w:rPr>
        <w:t xml:space="preserve"> </w:t>
      </w:r>
      <w:r w:rsidR="00E3343B" w:rsidRPr="00CA7921">
        <w:rPr>
          <w:sz w:val="26"/>
          <w:szCs w:val="26"/>
        </w:rPr>
        <w:t xml:space="preserve">2017 году на территории Городского округа Подольск прошел летний фестиваль спорта </w:t>
      </w:r>
      <w:r w:rsidR="00E3343B" w:rsidRPr="00CA7921">
        <w:rPr>
          <w:color w:val="000000" w:themeColor="text1"/>
          <w:sz w:val="26"/>
          <w:szCs w:val="26"/>
        </w:rPr>
        <w:t>«Готов к труду и обороне (ГТО)».</w:t>
      </w:r>
    </w:p>
    <w:p w:rsidR="00E3343B" w:rsidRPr="00CA7921" w:rsidRDefault="00E3343B" w:rsidP="00CA792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sz w:val="26"/>
          <w:szCs w:val="26"/>
        </w:rPr>
      </w:pPr>
      <w:r w:rsidRPr="00CA7921">
        <w:rPr>
          <w:sz w:val="26"/>
          <w:szCs w:val="26"/>
        </w:rPr>
        <w:t xml:space="preserve">В 9 муниципальных спортивных школах занимается 6 781 человек в возрасте от 6 до 18 лет по 17 видам спорта под руководством 179 тренеров-преподавателей. Средняя зарплата педагогических работников спортивных школ возросла до 58 556 руб. </w:t>
      </w:r>
    </w:p>
    <w:p w:rsidR="00E3343B" w:rsidRPr="00CA7921" w:rsidRDefault="00E3343B" w:rsidP="00CA7921">
      <w:pPr>
        <w:shd w:val="clear" w:color="auto" w:fill="FFFFFF"/>
        <w:spacing w:line="276" w:lineRule="auto"/>
        <w:ind w:firstLine="709"/>
        <w:jc w:val="both"/>
        <w:rPr>
          <w:sz w:val="26"/>
          <w:szCs w:val="26"/>
        </w:rPr>
      </w:pPr>
      <w:r w:rsidRPr="00CA7921">
        <w:rPr>
          <w:sz w:val="26"/>
          <w:szCs w:val="26"/>
        </w:rPr>
        <w:t>В Городском округе Подольск активно работают муниципальные учреждения спортивно-оздоровительной направленности, создано 23 федерации по видам спорта.</w:t>
      </w:r>
    </w:p>
    <w:p w:rsidR="00E3343B" w:rsidRPr="00CA7921" w:rsidRDefault="00E3343B" w:rsidP="00CA7921">
      <w:pPr>
        <w:shd w:val="clear" w:color="auto" w:fill="FFFFFF"/>
        <w:spacing w:line="276" w:lineRule="auto"/>
        <w:ind w:firstLine="709"/>
        <w:jc w:val="both"/>
        <w:rPr>
          <w:sz w:val="26"/>
          <w:szCs w:val="26"/>
        </w:rPr>
      </w:pPr>
      <w:r w:rsidRPr="00CA7921">
        <w:rPr>
          <w:sz w:val="26"/>
          <w:szCs w:val="26"/>
        </w:rPr>
        <w:t>Большое внимание уделяется развитию спорта среди инвалидов. В 2017 году систематически занимались адаптивной физической культурой и спортом 1749 человек, что составляет 12,4 % от общего числа инвалидов. Проведено 110 спортивных и физкультурных мероприятий с охватом более 2000 человек.</w:t>
      </w:r>
    </w:p>
    <w:p w:rsidR="00E3343B" w:rsidRPr="00CA7921" w:rsidRDefault="00E3343B" w:rsidP="00CA7921">
      <w:pPr>
        <w:shd w:val="clear" w:color="auto" w:fill="FFFFFF"/>
        <w:spacing w:line="276" w:lineRule="auto"/>
        <w:ind w:firstLine="709"/>
        <w:jc w:val="both"/>
        <w:rPr>
          <w:sz w:val="26"/>
          <w:szCs w:val="26"/>
        </w:rPr>
      </w:pPr>
      <w:r w:rsidRPr="00CA7921">
        <w:rPr>
          <w:sz w:val="26"/>
          <w:szCs w:val="26"/>
        </w:rPr>
        <w:t>Физкультурно-оздоровительную и спортивную работу на территории Городского округа  Подольск проводят 857 штатных работников, из них 12,8% имеют среднее специальное физкультурное образование, 83,4 % – высшее. В 2017 году приступило к работе 26 молодых специалистов. За молодыми специалистами закреплены опытные тренеры-наставники. За 2017 год прошли переподготовку и курсы повышения квалификации 110 сотрудников учреждений сферы физической культуры и спорта.</w:t>
      </w:r>
    </w:p>
    <w:p w:rsidR="00E3343B" w:rsidRPr="00CA7921" w:rsidRDefault="00E3343B" w:rsidP="00CA7921">
      <w:pPr>
        <w:shd w:val="clear" w:color="auto" w:fill="FFFFFF"/>
        <w:spacing w:line="276" w:lineRule="auto"/>
        <w:ind w:firstLine="709"/>
        <w:jc w:val="both"/>
        <w:rPr>
          <w:sz w:val="26"/>
          <w:szCs w:val="26"/>
        </w:rPr>
      </w:pPr>
      <w:r w:rsidRPr="00CA7921">
        <w:rPr>
          <w:sz w:val="26"/>
          <w:szCs w:val="26"/>
        </w:rPr>
        <w:t xml:space="preserve">Несмотря на положительные результаты в развитии сферы физической культуры и спорта, остаются нерешенными следующие проблемы: </w:t>
      </w:r>
      <w:r w:rsidRPr="00CA7921">
        <w:rPr>
          <w:bCs/>
          <w:sz w:val="26"/>
          <w:szCs w:val="26"/>
        </w:rPr>
        <w:t>недостаточная сеть спортивных сооружений и объектов, Городской округ Подольск нуждается в плавательных бассейнах, физкультурно-оздоровительных комплексах с универсальными спортивными залами, легкоатлетическом и футбольном манежах, спортсооружении с искусственным льдом, стадионе с лыжероллерной трассой.</w:t>
      </w:r>
    </w:p>
    <w:p w:rsidR="00E3343B" w:rsidRPr="00CA7921" w:rsidRDefault="00E3343B" w:rsidP="00CA7921">
      <w:pPr>
        <w:shd w:val="clear" w:color="auto" w:fill="FFFFFF"/>
        <w:spacing w:line="276" w:lineRule="auto"/>
        <w:ind w:firstLine="709"/>
        <w:jc w:val="both"/>
        <w:rPr>
          <w:sz w:val="26"/>
          <w:szCs w:val="26"/>
        </w:rPr>
      </w:pPr>
      <w:r w:rsidRPr="00CA7921">
        <w:rPr>
          <w:sz w:val="26"/>
          <w:szCs w:val="26"/>
        </w:rPr>
        <w:t xml:space="preserve">Увеличение показателей планируется за счет строительства новых и реконструкции действующих спортивных объектов. В 2017-2021 годах согласно </w:t>
      </w:r>
      <w:r w:rsidRPr="00CA7921">
        <w:rPr>
          <w:sz w:val="26"/>
          <w:szCs w:val="26"/>
        </w:rPr>
        <w:lastRenderedPageBreak/>
        <w:t>муниципальной программе «Спорт Подольска» на территории Городского округа планируется строительство:</w:t>
      </w:r>
    </w:p>
    <w:p w:rsidR="00E3343B" w:rsidRPr="00CA7921" w:rsidRDefault="00E3343B" w:rsidP="00CA7921">
      <w:pPr>
        <w:pStyle w:val="ac"/>
        <w:spacing w:line="276" w:lineRule="auto"/>
        <w:ind w:firstLine="709"/>
        <w:jc w:val="both"/>
        <w:rPr>
          <w:rFonts w:ascii="Times New Roman" w:hAnsi="Times New Roman" w:cs="Times New Roman"/>
          <w:sz w:val="26"/>
          <w:szCs w:val="26"/>
        </w:rPr>
      </w:pPr>
      <w:r w:rsidRPr="00CA7921">
        <w:rPr>
          <w:rFonts w:ascii="Times New Roman" w:hAnsi="Times New Roman" w:cs="Times New Roman"/>
          <w:sz w:val="26"/>
          <w:szCs w:val="26"/>
        </w:rPr>
        <w:t>- физкультурно-оздоровительного комплекса</w:t>
      </w:r>
      <w:r w:rsidR="00B075E6" w:rsidRPr="00CA7921">
        <w:rPr>
          <w:rFonts w:ascii="Times New Roman" w:hAnsi="Times New Roman" w:cs="Times New Roman"/>
          <w:sz w:val="26"/>
          <w:szCs w:val="26"/>
        </w:rPr>
        <w:t xml:space="preserve"> </w:t>
      </w:r>
      <w:r w:rsidRPr="00CA7921">
        <w:rPr>
          <w:rFonts w:ascii="Times New Roman" w:hAnsi="Times New Roman" w:cs="Times New Roman"/>
          <w:sz w:val="26"/>
          <w:szCs w:val="26"/>
        </w:rPr>
        <w:t>г</w:t>
      </w:r>
      <w:proofErr w:type="gramStart"/>
      <w:r w:rsidRPr="00CA7921">
        <w:rPr>
          <w:rFonts w:ascii="Times New Roman" w:hAnsi="Times New Roman" w:cs="Times New Roman"/>
          <w:sz w:val="26"/>
          <w:szCs w:val="26"/>
        </w:rPr>
        <w:t>.П</w:t>
      </w:r>
      <w:proofErr w:type="gramEnd"/>
      <w:r w:rsidRPr="00CA7921">
        <w:rPr>
          <w:rFonts w:ascii="Times New Roman" w:hAnsi="Times New Roman" w:cs="Times New Roman"/>
          <w:sz w:val="26"/>
          <w:szCs w:val="26"/>
        </w:rPr>
        <w:t>одольск, ул. Генерала Смирнова, д. 1;</w:t>
      </w:r>
    </w:p>
    <w:p w:rsidR="00E3343B" w:rsidRPr="00CA7921" w:rsidRDefault="00E3343B" w:rsidP="00CA7921">
      <w:pPr>
        <w:pStyle w:val="ac"/>
        <w:spacing w:line="276" w:lineRule="auto"/>
        <w:ind w:firstLine="709"/>
        <w:jc w:val="both"/>
        <w:rPr>
          <w:rFonts w:ascii="Times New Roman" w:hAnsi="Times New Roman" w:cs="Times New Roman"/>
          <w:sz w:val="26"/>
          <w:szCs w:val="26"/>
        </w:rPr>
      </w:pPr>
      <w:r w:rsidRPr="00CA7921">
        <w:rPr>
          <w:rFonts w:ascii="Times New Roman" w:hAnsi="Times New Roman" w:cs="Times New Roman"/>
          <w:sz w:val="26"/>
          <w:szCs w:val="26"/>
        </w:rPr>
        <w:t>-  лыжероллерной трассы со спортивным комплексом в п. Дубровицы;</w:t>
      </w:r>
    </w:p>
    <w:p w:rsidR="00E3343B" w:rsidRPr="00CA7921" w:rsidRDefault="00E3343B" w:rsidP="00CA7921">
      <w:pPr>
        <w:pStyle w:val="ac"/>
        <w:spacing w:line="276" w:lineRule="auto"/>
        <w:ind w:firstLine="709"/>
        <w:jc w:val="both"/>
        <w:rPr>
          <w:rFonts w:ascii="Times New Roman" w:hAnsi="Times New Roman" w:cs="Times New Roman"/>
          <w:sz w:val="26"/>
          <w:szCs w:val="26"/>
        </w:rPr>
      </w:pPr>
      <w:r w:rsidRPr="00CA7921">
        <w:rPr>
          <w:rFonts w:ascii="Times New Roman" w:hAnsi="Times New Roman" w:cs="Times New Roman"/>
          <w:sz w:val="26"/>
          <w:szCs w:val="26"/>
        </w:rPr>
        <w:t xml:space="preserve">-  </w:t>
      </w:r>
      <w:proofErr w:type="spellStart"/>
      <w:r w:rsidRPr="00CA7921">
        <w:rPr>
          <w:rFonts w:ascii="Times New Roman" w:hAnsi="Times New Roman" w:cs="Times New Roman"/>
          <w:sz w:val="26"/>
          <w:szCs w:val="26"/>
        </w:rPr>
        <w:t>скейт-парка</w:t>
      </w:r>
      <w:proofErr w:type="spellEnd"/>
      <w:r w:rsidRPr="00CA7921">
        <w:rPr>
          <w:rFonts w:ascii="Times New Roman" w:hAnsi="Times New Roman" w:cs="Times New Roman"/>
          <w:sz w:val="26"/>
          <w:szCs w:val="26"/>
        </w:rPr>
        <w:t xml:space="preserve"> в микрорайоне Климовск;</w:t>
      </w:r>
    </w:p>
    <w:p w:rsidR="00E3343B" w:rsidRPr="00CA7921" w:rsidRDefault="00E3343B" w:rsidP="00CA7921">
      <w:pPr>
        <w:pStyle w:val="ac"/>
        <w:spacing w:line="276" w:lineRule="auto"/>
        <w:ind w:firstLine="709"/>
        <w:jc w:val="both"/>
        <w:rPr>
          <w:rFonts w:ascii="Times New Roman" w:hAnsi="Times New Roman" w:cs="Times New Roman"/>
          <w:sz w:val="26"/>
          <w:szCs w:val="26"/>
        </w:rPr>
      </w:pPr>
      <w:r w:rsidRPr="00CA7921">
        <w:rPr>
          <w:rFonts w:ascii="Times New Roman" w:hAnsi="Times New Roman" w:cs="Times New Roman"/>
          <w:sz w:val="26"/>
          <w:szCs w:val="26"/>
        </w:rPr>
        <w:t>-  хоккейной коробки в п</w:t>
      </w:r>
      <w:proofErr w:type="gramStart"/>
      <w:r w:rsidRPr="00CA7921">
        <w:rPr>
          <w:rFonts w:ascii="Times New Roman" w:hAnsi="Times New Roman" w:cs="Times New Roman"/>
          <w:sz w:val="26"/>
          <w:szCs w:val="26"/>
        </w:rPr>
        <w:t>.Д</w:t>
      </w:r>
      <w:proofErr w:type="gramEnd"/>
      <w:r w:rsidRPr="00CA7921">
        <w:rPr>
          <w:rFonts w:ascii="Times New Roman" w:hAnsi="Times New Roman" w:cs="Times New Roman"/>
          <w:sz w:val="26"/>
          <w:szCs w:val="26"/>
        </w:rPr>
        <w:t>убровицы.</w:t>
      </w:r>
    </w:p>
    <w:p w:rsidR="00E3343B" w:rsidRPr="00CA7921" w:rsidRDefault="00E3343B" w:rsidP="00CA7921">
      <w:pPr>
        <w:pStyle w:val="ac"/>
        <w:spacing w:line="276" w:lineRule="auto"/>
        <w:ind w:firstLine="709"/>
        <w:jc w:val="both"/>
        <w:rPr>
          <w:rFonts w:ascii="Times New Roman" w:hAnsi="Times New Roman" w:cs="Times New Roman"/>
          <w:sz w:val="26"/>
          <w:szCs w:val="26"/>
        </w:rPr>
      </w:pPr>
      <w:r w:rsidRPr="00CA7921">
        <w:rPr>
          <w:rFonts w:ascii="Times New Roman" w:hAnsi="Times New Roman" w:cs="Times New Roman"/>
          <w:sz w:val="26"/>
          <w:szCs w:val="26"/>
        </w:rPr>
        <w:t>Запланирована реконструкция стадиона «Весна» (2018-2019гг.) и 9 стадионов общеобразовательных школ (до 2019г.).</w:t>
      </w:r>
    </w:p>
    <w:p w:rsidR="00E3343B" w:rsidRPr="00CA7921" w:rsidRDefault="00E3343B" w:rsidP="00CA7921">
      <w:pPr>
        <w:shd w:val="clear" w:color="auto" w:fill="FFFFFF"/>
        <w:spacing w:line="276" w:lineRule="auto"/>
        <w:ind w:firstLine="709"/>
        <w:jc w:val="both"/>
        <w:rPr>
          <w:sz w:val="26"/>
          <w:szCs w:val="26"/>
        </w:rPr>
      </w:pPr>
      <w:r w:rsidRPr="00CA7921">
        <w:rPr>
          <w:sz w:val="26"/>
          <w:szCs w:val="26"/>
        </w:rPr>
        <w:t>Результатами вышеперечисленных мероприятий к 20</w:t>
      </w:r>
      <w:r w:rsidR="00EE3BB8" w:rsidRPr="00CA7921">
        <w:rPr>
          <w:sz w:val="26"/>
          <w:szCs w:val="26"/>
        </w:rPr>
        <w:t>20</w:t>
      </w:r>
      <w:r w:rsidRPr="00CA7921">
        <w:rPr>
          <w:sz w:val="26"/>
          <w:szCs w:val="26"/>
        </w:rPr>
        <w:t xml:space="preserve"> году станут:</w:t>
      </w:r>
      <w:r w:rsidRPr="00CA7921">
        <w:rPr>
          <w:sz w:val="26"/>
          <w:szCs w:val="26"/>
        </w:rPr>
        <w:tab/>
      </w:r>
      <w:r w:rsidRPr="00CA7921">
        <w:rPr>
          <w:sz w:val="26"/>
          <w:szCs w:val="26"/>
        </w:rPr>
        <w:tab/>
      </w:r>
    </w:p>
    <w:p w:rsidR="00E3343B" w:rsidRPr="00CA7921" w:rsidRDefault="00E3343B" w:rsidP="00CA7921">
      <w:pPr>
        <w:shd w:val="clear" w:color="auto" w:fill="FFFFFF"/>
        <w:spacing w:line="276" w:lineRule="auto"/>
        <w:ind w:firstLine="709"/>
        <w:jc w:val="both"/>
        <w:rPr>
          <w:sz w:val="26"/>
          <w:szCs w:val="26"/>
        </w:rPr>
      </w:pPr>
      <w:r w:rsidRPr="00CA7921">
        <w:rPr>
          <w:sz w:val="26"/>
          <w:szCs w:val="26"/>
        </w:rPr>
        <w:t>- увеличение доли лиц, систематически занимающихся физической культурой и спортом, в общей численности населения муниципального образования до 4</w:t>
      </w:r>
      <w:r w:rsidR="00EE3BB8" w:rsidRPr="00CA7921">
        <w:rPr>
          <w:sz w:val="26"/>
          <w:szCs w:val="26"/>
        </w:rPr>
        <w:t>3,6</w:t>
      </w:r>
      <w:r w:rsidRPr="00CA7921">
        <w:rPr>
          <w:sz w:val="26"/>
          <w:szCs w:val="26"/>
        </w:rPr>
        <w:t>%;</w:t>
      </w:r>
    </w:p>
    <w:p w:rsidR="00E3343B" w:rsidRPr="00CA7921" w:rsidRDefault="00E3343B" w:rsidP="00CA7921">
      <w:pPr>
        <w:shd w:val="clear" w:color="auto" w:fill="FFFFFF"/>
        <w:spacing w:line="276" w:lineRule="auto"/>
        <w:ind w:firstLine="709"/>
        <w:jc w:val="both"/>
        <w:rPr>
          <w:sz w:val="26"/>
          <w:szCs w:val="26"/>
        </w:rPr>
      </w:pPr>
      <w:r w:rsidRPr="00CA7921">
        <w:rPr>
          <w:sz w:val="26"/>
          <w:szCs w:val="26"/>
        </w:rPr>
        <w:t xml:space="preserve">- увеличение доли </w:t>
      </w:r>
      <w:r w:rsidRPr="00CA7921">
        <w:rPr>
          <w:rStyle w:val="FontStyle72"/>
          <w:sz w:val="26"/>
          <w:szCs w:val="26"/>
        </w:rPr>
        <w:t xml:space="preserve">жителей, занимающихся в спортивных организациях, в общей численности детей и молодёжи в возрасте 6 - 15 лет </w:t>
      </w:r>
      <w:r w:rsidRPr="00CA7921">
        <w:rPr>
          <w:sz w:val="26"/>
          <w:szCs w:val="26"/>
        </w:rPr>
        <w:t>до 47,0 %;</w:t>
      </w:r>
    </w:p>
    <w:p w:rsidR="00E3343B" w:rsidRPr="00CA7921" w:rsidRDefault="00E3343B" w:rsidP="00CA7921">
      <w:pPr>
        <w:shd w:val="clear" w:color="auto" w:fill="FFFFFF"/>
        <w:spacing w:line="276" w:lineRule="auto"/>
        <w:ind w:firstLine="709"/>
        <w:jc w:val="both"/>
        <w:rPr>
          <w:sz w:val="26"/>
          <w:szCs w:val="26"/>
        </w:rPr>
      </w:pPr>
      <w:r w:rsidRPr="00CA7921">
        <w:rPr>
          <w:sz w:val="26"/>
          <w:szCs w:val="26"/>
        </w:rPr>
        <w:t>- увеличение доли лиц с ограниченными возможностями и инвалидов, систематически занимающихся физической культурой и спортом.</w:t>
      </w:r>
    </w:p>
    <w:p w:rsidR="00B63286" w:rsidRPr="00CA7921" w:rsidRDefault="00B63286" w:rsidP="00CA79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348"/>
        <w:jc w:val="both"/>
        <w:rPr>
          <w:b/>
          <w:sz w:val="26"/>
          <w:szCs w:val="26"/>
        </w:rPr>
      </w:pPr>
    </w:p>
    <w:p w:rsidR="007069B5" w:rsidRPr="00CA7921" w:rsidRDefault="001F327F" w:rsidP="008D4D4D">
      <w:pPr>
        <w:spacing w:line="276" w:lineRule="auto"/>
        <w:ind w:left="720"/>
        <w:jc w:val="center"/>
        <w:rPr>
          <w:b/>
          <w:i/>
          <w:sz w:val="26"/>
          <w:szCs w:val="26"/>
        </w:rPr>
      </w:pPr>
      <w:r w:rsidRPr="00CA7921">
        <w:rPr>
          <w:b/>
          <w:i/>
          <w:sz w:val="26"/>
          <w:szCs w:val="26"/>
          <w:lang w:val="en-US"/>
        </w:rPr>
        <w:t>VI</w:t>
      </w:r>
      <w:proofErr w:type="gramStart"/>
      <w:r w:rsidRPr="00CA7921">
        <w:rPr>
          <w:b/>
          <w:i/>
          <w:sz w:val="26"/>
          <w:szCs w:val="26"/>
        </w:rPr>
        <w:t xml:space="preserve">.  </w:t>
      </w:r>
      <w:r w:rsidR="002E07E3" w:rsidRPr="00CA7921">
        <w:rPr>
          <w:b/>
          <w:i/>
          <w:sz w:val="26"/>
          <w:szCs w:val="26"/>
        </w:rPr>
        <w:t>ЖИЛИЩНОЕ</w:t>
      </w:r>
      <w:proofErr w:type="gramEnd"/>
      <w:r w:rsidR="002E07E3" w:rsidRPr="00CA7921">
        <w:rPr>
          <w:b/>
          <w:i/>
          <w:sz w:val="26"/>
          <w:szCs w:val="26"/>
        </w:rPr>
        <w:t xml:space="preserve"> СТРОИТЕЛЬСТВО И</w:t>
      </w:r>
    </w:p>
    <w:p w:rsidR="009F4311" w:rsidRPr="00CA7921" w:rsidRDefault="002E07E3" w:rsidP="008D4D4D">
      <w:pPr>
        <w:spacing w:line="276" w:lineRule="auto"/>
        <w:ind w:left="720"/>
        <w:jc w:val="center"/>
        <w:rPr>
          <w:b/>
          <w:i/>
          <w:sz w:val="26"/>
          <w:szCs w:val="26"/>
        </w:rPr>
      </w:pPr>
      <w:r w:rsidRPr="00CA7921">
        <w:rPr>
          <w:b/>
          <w:i/>
          <w:sz w:val="26"/>
          <w:szCs w:val="26"/>
        </w:rPr>
        <w:t>ОБЕСПЕЧЕНИЕ ГРАЖДАН ЖИЛЬЕМ</w:t>
      </w:r>
    </w:p>
    <w:p w:rsidR="00D12733" w:rsidRPr="00CA7921" w:rsidRDefault="00D12733" w:rsidP="00CA7921">
      <w:pPr>
        <w:spacing w:line="276" w:lineRule="auto"/>
        <w:ind w:left="720"/>
        <w:jc w:val="both"/>
        <w:rPr>
          <w:b/>
          <w:i/>
          <w:sz w:val="26"/>
          <w:szCs w:val="26"/>
        </w:rPr>
      </w:pPr>
    </w:p>
    <w:p w:rsidR="008931E2" w:rsidRPr="00CA7921" w:rsidRDefault="009F4311" w:rsidP="00CA7921">
      <w:pPr>
        <w:tabs>
          <w:tab w:val="num" w:pos="0"/>
        </w:tabs>
        <w:spacing w:line="276" w:lineRule="auto"/>
        <w:jc w:val="both"/>
        <w:rPr>
          <w:sz w:val="26"/>
          <w:szCs w:val="26"/>
        </w:rPr>
      </w:pPr>
      <w:r w:rsidRPr="00CA7921">
        <w:rPr>
          <w:b/>
          <w:color w:val="FF0000"/>
          <w:sz w:val="26"/>
          <w:szCs w:val="26"/>
        </w:rPr>
        <w:tab/>
      </w:r>
      <w:r w:rsidR="008931E2" w:rsidRPr="00CA7921">
        <w:rPr>
          <w:sz w:val="26"/>
          <w:szCs w:val="26"/>
        </w:rPr>
        <w:t>Общая площадь жилых помещений в Городском округе Подольск на конец 2017 года составила 9634 тыс</w:t>
      </w:r>
      <w:proofErr w:type="gramStart"/>
      <w:r w:rsidR="008931E2" w:rsidRPr="00CA7921">
        <w:rPr>
          <w:sz w:val="26"/>
          <w:szCs w:val="26"/>
        </w:rPr>
        <w:t>.м</w:t>
      </w:r>
      <w:proofErr w:type="gramEnd"/>
      <w:r w:rsidR="008931E2" w:rsidRPr="00CA7921">
        <w:rPr>
          <w:sz w:val="26"/>
          <w:szCs w:val="26"/>
        </w:rPr>
        <w:t>², приходящаяся в среднем на одного жителя –              29,41 м². В 2017 году в Городском округе введено 111,81 тыс.м² жилья или 0,34 м² на одного жителя. На период 2018-2020 г.г. планируется ввод еще 417 тыс</w:t>
      </w:r>
      <w:proofErr w:type="gramStart"/>
      <w:r w:rsidR="008931E2" w:rsidRPr="00CA7921">
        <w:rPr>
          <w:sz w:val="26"/>
          <w:szCs w:val="26"/>
        </w:rPr>
        <w:t>.м</w:t>
      </w:r>
      <w:proofErr w:type="gramEnd"/>
      <w:r w:rsidR="008931E2" w:rsidRPr="00CA7921">
        <w:rPr>
          <w:sz w:val="26"/>
          <w:szCs w:val="26"/>
        </w:rPr>
        <w:t xml:space="preserve">² жилья, и в связи с прогнозным увеличением численности населения, площадь жилых помещений, приходящаяся в среднем на 1 жителя, к 2020 году составит </w:t>
      </w:r>
      <w:r w:rsidR="00E169E4">
        <w:rPr>
          <w:sz w:val="26"/>
          <w:szCs w:val="26"/>
        </w:rPr>
        <w:t>29,61</w:t>
      </w:r>
      <w:r w:rsidR="008931E2" w:rsidRPr="00CA7921">
        <w:rPr>
          <w:sz w:val="26"/>
          <w:szCs w:val="26"/>
        </w:rPr>
        <w:t xml:space="preserve"> м². </w:t>
      </w:r>
    </w:p>
    <w:p w:rsidR="008931E2" w:rsidRPr="00CA7921" w:rsidRDefault="008931E2" w:rsidP="00CA7921">
      <w:pPr>
        <w:tabs>
          <w:tab w:val="num" w:pos="0"/>
        </w:tabs>
        <w:spacing w:line="276" w:lineRule="auto"/>
        <w:jc w:val="both"/>
        <w:rPr>
          <w:sz w:val="26"/>
          <w:szCs w:val="26"/>
        </w:rPr>
      </w:pPr>
      <w:r w:rsidRPr="00CA7921">
        <w:rPr>
          <w:sz w:val="26"/>
          <w:szCs w:val="26"/>
        </w:rPr>
        <w:tab/>
        <w:t xml:space="preserve">За счет реализации договоров о развитии застроенных территорий осуществляется снижение доли ветхого и аварийного жилья на территории Городского округа и обеспечение жителей комфортным, благоустроенным жильем. </w:t>
      </w:r>
    </w:p>
    <w:p w:rsidR="008931E2" w:rsidRPr="00CA7921" w:rsidRDefault="008931E2" w:rsidP="00CA7921">
      <w:pPr>
        <w:spacing w:line="276" w:lineRule="auto"/>
        <w:ind w:firstLine="567"/>
        <w:jc w:val="both"/>
        <w:rPr>
          <w:sz w:val="26"/>
          <w:szCs w:val="26"/>
        </w:rPr>
      </w:pPr>
      <w:r w:rsidRPr="00CA7921">
        <w:rPr>
          <w:sz w:val="26"/>
          <w:szCs w:val="26"/>
        </w:rPr>
        <w:tab/>
      </w:r>
      <w:proofErr w:type="gramStart"/>
      <w:r w:rsidRPr="00CA7921">
        <w:rPr>
          <w:sz w:val="26"/>
          <w:szCs w:val="26"/>
        </w:rPr>
        <w:t>В соответствии с Законом Московской области о преобразовании трех муниципальных образований в единый Городской округ Подольск в июне</w:t>
      </w:r>
      <w:proofErr w:type="gramEnd"/>
      <w:r w:rsidRPr="00CA7921">
        <w:rPr>
          <w:sz w:val="26"/>
          <w:szCs w:val="26"/>
        </w:rPr>
        <w:t xml:space="preserve"> 2015 года была начата работа по сбору исходных данных для разработки Генерального плана вновь образованного муниципального образования – Городской округ Подольск, общей площадью 33 911 га.</w:t>
      </w:r>
    </w:p>
    <w:p w:rsidR="008931E2" w:rsidRPr="00CA7921" w:rsidRDefault="008931E2" w:rsidP="00CA7921">
      <w:pPr>
        <w:spacing w:line="276" w:lineRule="auto"/>
        <w:ind w:firstLine="708"/>
        <w:jc w:val="both"/>
        <w:rPr>
          <w:sz w:val="26"/>
          <w:szCs w:val="26"/>
        </w:rPr>
      </w:pPr>
      <w:r w:rsidRPr="00CA7921">
        <w:rPr>
          <w:sz w:val="26"/>
          <w:szCs w:val="26"/>
        </w:rPr>
        <w:t>Проект Генерального плана Городского округа Подольск, разработанный ЗАО Научно-исследовательский и проектно-изыскательский «Институт градостроительного и системного проектирования», был представлен на согласование в министерства и ведомства Правительства Московской области.</w:t>
      </w:r>
    </w:p>
    <w:p w:rsidR="008931E2" w:rsidRPr="00CA7921" w:rsidRDefault="008931E2" w:rsidP="00CA7921">
      <w:pPr>
        <w:spacing w:line="276" w:lineRule="auto"/>
        <w:ind w:firstLine="708"/>
        <w:jc w:val="both"/>
        <w:rPr>
          <w:sz w:val="26"/>
          <w:szCs w:val="26"/>
        </w:rPr>
      </w:pPr>
      <w:r w:rsidRPr="00CA7921">
        <w:rPr>
          <w:sz w:val="26"/>
          <w:szCs w:val="26"/>
        </w:rPr>
        <w:t xml:space="preserve">Материалы публичных слушаний по проекту Генерального плана Городского округа Подольск направлены в Главное управление архитектуры и </w:t>
      </w:r>
      <w:r w:rsidRPr="00CA7921">
        <w:rPr>
          <w:sz w:val="26"/>
          <w:szCs w:val="26"/>
        </w:rPr>
        <w:lastRenderedPageBreak/>
        <w:t>градостроительства Московской области. После рассмотрения данного градостроительного документа на Градостроительном совете Московской области и направлении его на утверждение в ОМС проект Генерального плана будет вынесен на утверждение Совета депутатов Городского округа Подольск.</w:t>
      </w:r>
    </w:p>
    <w:p w:rsidR="008931E2" w:rsidRPr="00CA7921" w:rsidRDefault="008931E2" w:rsidP="00CA7921">
      <w:pPr>
        <w:spacing w:line="276" w:lineRule="auto"/>
        <w:ind w:firstLine="709"/>
        <w:jc w:val="both"/>
        <w:rPr>
          <w:sz w:val="26"/>
          <w:szCs w:val="26"/>
        </w:rPr>
      </w:pPr>
      <w:r w:rsidRPr="00CA7921">
        <w:rPr>
          <w:sz w:val="26"/>
          <w:szCs w:val="26"/>
        </w:rPr>
        <w:t xml:space="preserve">Одновременно с этим, на территории Городского округа Подольск разработан 2-й этап Правил землепользования и застройки. Проект правил землепользования и застройки территорий в конце 2017 года направлен на утверждение и согласован Градостроительным советом Московской области. </w:t>
      </w:r>
    </w:p>
    <w:p w:rsidR="008931E2" w:rsidRPr="00CA7921" w:rsidRDefault="008931E2" w:rsidP="00CA7921">
      <w:pPr>
        <w:spacing w:line="276" w:lineRule="auto"/>
        <w:ind w:firstLine="708"/>
        <w:jc w:val="both"/>
        <w:rPr>
          <w:sz w:val="26"/>
          <w:szCs w:val="26"/>
        </w:rPr>
      </w:pPr>
      <w:r w:rsidRPr="00CA7921">
        <w:rPr>
          <w:sz w:val="26"/>
          <w:szCs w:val="26"/>
        </w:rPr>
        <w:t xml:space="preserve">Учитывая требования Градостроительного кодекса РФ, утверждение Генерального плана и Правил землепользования и застройки территории Городского округа Подольск планируется в первом квартале 2018 года. </w:t>
      </w:r>
    </w:p>
    <w:p w:rsidR="008931E2" w:rsidRPr="00CA7921" w:rsidRDefault="008931E2" w:rsidP="00CA7921">
      <w:pPr>
        <w:spacing w:line="276" w:lineRule="auto"/>
        <w:ind w:firstLine="708"/>
        <w:jc w:val="both"/>
        <w:rPr>
          <w:sz w:val="26"/>
          <w:szCs w:val="26"/>
        </w:rPr>
      </w:pPr>
      <w:r w:rsidRPr="00CA7921">
        <w:rPr>
          <w:sz w:val="26"/>
          <w:szCs w:val="26"/>
        </w:rPr>
        <w:t>На экспертно-техническом совете Администрации Городского округа Подольск постоянно рассматриваются вопросы инженерного обеспечения застраиваемых территорий, что позволяет оперативно решать вопросы по развитию коммунальной инфраструктуры.</w:t>
      </w:r>
    </w:p>
    <w:p w:rsidR="008931E2" w:rsidRPr="00CA7921" w:rsidRDefault="008931E2" w:rsidP="00CA7921">
      <w:pPr>
        <w:spacing w:line="276" w:lineRule="auto"/>
        <w:ind w:firstLine="708"/>
        <w:jc w:val="both"/>
        <w:rPr>
          <w:sz w:val="26"/>
          <w:szCs w:val="26"/>
        </w:rPr>
      </w:pPr>
      <w:r w:rsidRPr="00CA7921">
        <w:rPr>
          <w:sz w:val="26"/>
          <w:szCs w:val="26"/>
        </w:rPr>
        <w:t>При выделении земельных участков для жилищного строительства учитываются удельные показатели элементов территории (м</w:t>
      </w:r>
      <w:proofErr w:type="gramStart"/>
      <w:r w:rsidRPr="00CA7921">
        <w:rPr>
          <w:sz w:val="26"/>
          <w:szCs w:val="26"/>
        </w:rPr>
        <w:t>2</w:t>
      </w:r>
      <w:proofErr w:type="gramEnd"/>
      <w:r w:rsidRPr="00CA7921">
        <w:rPr>
          <w:sz w:val="26"/>
          <w:szCs w:val="26"/>
        </w:rPr>
        <w:t xml:space="preserve">/чел.) и плотность многоквартирной жилой застройки в соответствии с местными нормативами градостроительного проектирования. </w:t>
      </w:r>
    </w:p>
    <w:p w:rsidR="008931E2" w:rsidRPr="00CA7921" w:rsidRDefault="008931E2" w:rsidP="00CA7921">
      <w:pPr>
        <w:spacing w:line="276" w:lineRule="auto"/>
        <w:ind w:firstLine="708"/>
        <w:jc w:val="both"/>
        <w:rPr>
          <w:sz w:val="26"/>
          <w:szCs w:val="26"/>
        </w:rPr>
      </w:pPr>
      <w:r w:rsidRPr="00CA7921">
        <w:rPr>
          <w:sz w:val="26"/>
          <w:szCs w:val="26"/>
        </w:rPr>
        <w:t xml:space="preserve">Площадь </w:t>
      </w:r>
      <w:proofErr w:type="gramStart"/>
      <w:r w:rsidRPr="00CA7921">
        <w:rPr>
          <w:sz w:val="26"/>
          <w:szCs w:val="26"/>
        </w:rPr>
        <w:t>земельных участков, предоставленных для строительства в расчете на 10 тысяч человек населения в 2017 году составила</w:t>
      </w:r>
      <w:proofErr w:type="gramEnd"/>
      <w:r w:rsidRPr="00CA7921">
        <w:rPr>
          <w:sz w:val="26"/>
          <w:szCs w:val="26"/>
        </w:rPr>
        <w:t xml:space="preserve"> 0,39 га. </w:t>
      </w:r>
    </w:p>
    <w:p w:rsidR="005B1771" w:rsidRPr="00CA7921" w:rsidRDefault="00301F13" w:rsidP="00CA7921">
      <w:pPr>
        <w:tabs>
          <w:tab w:val="num" w:pos="0"/>
        </w:tabs>
        <w:spacing w:line="276" w:lineRule="auto"/>
        <w:jc w:val="both"/>
        <w:rPr>
          <w:sz w:val="26"/>
          <w:szCs w:val="26"/>
        </w:rPr>
      </w:pPr>
      <w:r w:rsidRPr="00CA7921">
        <w:rPr>
          <w:sz w:val="26"/>
          <w:szCs w:val="26"/>
        </w:rPr>
        <w:tab/>
      </w:r>
    </w:p>
    <w:p w:rsidR="009F4311" w:rsidRPr="00CA7921" w:rsidRDefault="007A19CF" w:rsidP="00C2651A">
      <w:pPr>
        <w:pStyle w:val="af2"/>
        <w:numPr>
          <w:ilvl w:val="0"/>
          <w:numId w:val="48"/>
        </w:numPr>
        <w:spacing w:line="276" w:lineRule="auto"/>
        <w:ind w:left="709" w:firstLine="0"/>
        <w:jc w:val="center"/>
        <w:rPr>
          <w:i/>
          <w:color w:val="auto"/>
          <w:sz w:val="26"/>
          <w:szCs w:val="26"/>
          <w:lang w:val="en-US"/>
        </w:rPr>
      </w:pPr>
      <w:r w:rsidRPr="00CA7921">
        <w:rPr>
          <w:i/>
          <w:color w:val="auto"/>
          <w:sz w:val="26"/>
          <w:szCs w:val="26"/>
        </w:rPr>
        <w:t>ЖИЛИЩНО-КОММУНАЛЬНОЕ  ХОЗЯЙСТВО</w:t>
      </w:r>
    </w:p>
    <w:p w:rsidR="003E43F0" w:rsidRPr="00CA7921" w:rsidRDefault="003E43F0" w:rsidP="00CA7921">
      <w:pPr>
        <w:spacing w:line="276" w:lineRule="auto"/>
        <w:ind w:left="709"/>
        <w:jc w:val="both"/>
        <w:rPr>
          <w:b/>
          <w:i/>
          <w:sz w:val="26"/>
          <w:szCs w:val="26"/>
          <w:lang w:val="en-US"/>
        </w:rPr>
      </w:pPr>
    </w:p>
    <w:p w:rsidR="000E0055" w:rsidRPr="00CA7921" w:rsidRDefault="000E0055" w:rsidP="00CA7921">
      <w:pPr>
        <w:spacing w:line="276" w:lineRule="auto"/>
        <w:ind w:firstLine="708"/>
        <w:jc w:val="both"/>
        <w:rPr>
          <w:sz w:val="26"/>
          <w:szCs w:val="26"/>
        </w:rPr>
      </w:pPr>
      <w:r w:rsidRPr="00CA7921">
        <w:rPr>
          <w:sz w:val="26"/>
          <w:szCs w:val="26"/>
        </w:rPr>
        <w:t>Реформирование жилищно-коммунального хозяйства Городского округа Подольск проводится в соответствии с действующим законодательством.</w:t>
      </w:r>
    </w:p>
    <w:p w:rsidR="000E0055" w:rsidRPr="00CA7921" w:rsidRDefault="000E0055" w:rsidP="00CA7921">
      <w:pPr>
        <w:spacing w:line="276" w:lineRule="auto"/>
        <w:ind w:firstLine="708"/>
        <w:jc w:val="both"/>
        <w:rPr>
          <w:sz w:val="26"/>
          <w:szCs w:val="26"/>
        </w:rPr>
      </w:pPr>
      <w:r w:rsidRPr="00CA7921">
        <w:rPr>
          <w:sz w:val="26"/>
          <w:szCs w:val="26"/>
        </w:rPr>
        <w:t xml:space="preserve">Показатель «Доля многоквартирных домов, в которых собственники помещений выбрали и реализуют один из способов управления многоквартирными домами, в общем числе многоквартирных домов, в которых собственники помещений должны выбрать способ управления данными домами» составляет </w:t>
      </w:r>
      <w:r w:rsidR="00430D4D" w:rsidRPr="00CA7921">
        <w:rPr>
          <w:sz w:val="26"/>
          <w:szCs w:val="26"/>
        </w:rPr>
        <w:t>99,95</w:t>
      </w:r>
      <w:r w:rsidRPr="00CA7921">
        <w:rPr>
          <w:sz w:val="26"/>
          <w:szCs w:val="26"/>
        </w:rPr>
        <w:t xml:space="preserve">%. </w:t>
      </w:r>
    </w:p>
    <w:p w:rsidR="00430D4D" w:rsidRPr="00CA7921" w:rsidRDefault="00430D4D" w:rsidP="00CA7921">
      <w:pPr>
        <w:shd w:val="clear" w:color="auto" w:fill="FFFFFF"/>
        <w:spacing w:line="276" w:lineRule="auto"/>
        <w:ind w:firstLine="567"/>
        <w:jc w:val="both"/>
        <w:rPr>
          <w:color w:val="000000"/>
          <w:sz w:val="26"/>
          <w:szCs w:val="26"/>
        </w:rPr>
      </w:pPr>
      <w:proofErr w:type="gramStart"/>
      <w:r w:rsidRPr="00CA7921">
        <w:rPr>
          <w:color w:val="000000"/>
          <w:sz w:val="26"/>
          <w:szCs w:val="26"/>
        </w:rPr>
        <w:t>Доля многоквартирных жилых домов, расположенных на земельных участках, в отношении которых осуществлен государственный кадастровый учет, по итогам 2017 года фактически составила 93,94%. Достигнутое значение показателя обусловлено</w:t>
      </w:r>
      <w:r w:rsidR="00AD2E78" w:rsidRPr="00CA7921">
        <w:rPr>
          <w:color w:val="000000"/>
          <w:sz w:val="26"/>
          <w:szCs w:val="26"/>
        </w:rPr>
        <w:t xml:space="preserve"> </w:t>
      </w:r>
      <w:r w:rsidRPr="00CA7921">
        <w:rPr>
          <w:color w:val="000000"/>
          <w:sz w:val="26"/>
          <w:szCs w:val="26"/>
        </w:rPr>
        <w:t>проводимой работой по формированию и постановке на государственный кадастровый учет земельных участков под существующими многоквартирными домами и инвентаризационной работой, в результате чего было уточнено общее количество МКД, расположенных на территории Городского округа.</w:t>
      </w:r>
      <w:proofErr w:type="gramEnd"/>
      <w:r w:rsidRPr="00CA7921">
        <w:rPr>
          <w:color w:val="000000"/>
          <w:sz w:val="26"/>
          <w:szCs w:val="26"/>
        </w:rPr>
        <w:t xml:space="preserve"> К 2020 году планируется довести данный показатель до 93,96%.</w:t>
      </w:r>
    </w:p>
    <w:p w:rsidR="00DA2049" w:rsidRPr="00CA7921" w:rsidRDefault="00DA2049" w:rsidP="00CA7921">
      <w:pPr>
        <w:pStyle w:val="21"/>
        <w:tabs>
          <w:tab w:val="num" w:pos="0"/>
        </w:tabs>
        <w:spacing w:after="0" w:line="276" w:lineRule="auto"/>
        <w:ind w:left="0"/>
        <w:jc w:val="both"/>
        <w:rPr>
          <w:sz w:val="26"/>
          <w:szCs w:val="26"/>
        </w:rPr>
      </w:pPr>
      <w:r w:rsidRPr="00CA7921">
        <w:rPr>
          <w:color w:val="FF0000"/>
          <w:sz w:val="26"/>
          <w:szCs w:val="26"/>
        </w:rPr>
        <w:tab/>
      </w:r>
      <w:r w:rsidRPr="00CA7921">
        <w:rPr>
          <w:sz w:val="26"/>
          <w:szCs w:val="26"/>
        </w:rPr>
        <w:t xml:space="preserve">Инвестиционными контрактами жилищного строительства предусмотрена передача в муниципальную собственность жилых квартир. Обеспечение </w:t>
      </w:r>
      <w:r w:rsidRPr="00CA7921">
        <w:rPr>
          <w:sz w:val="26"/>
          <w:szCs w:val="26"/>
        </w:rPr>
        <w:lastRenderedPageBreak/>
        <w:t>очередников жильем осуществляется за счет пополнения жилищного фонда переданными в муниципальную собственность квартирами.</w:t>
      </w:r>
    </w:p>
    <w:p w:rsidR="002D30EB" w:rsidRPr="00CA7921" w:rsidRDefault="002D30EB" w:rsidP="00CA7921">
      <w:pPr>
        <w:pStyle w:val="21"/>
        <w:tabs>
          <w:tab w:val="num" w:pos="0"/>
        </w:tabs>
        <w:spacing w:after="0" w:line="276" w:lineRule="auto"/>
        <w:ind w:left="0"/>
        <w:jc w:val="both"/>
        <w:rPr>
          <w:sz w:val="26"/>
          <w:szCs w:val="26"/>
        </w:rPr>
      </w:pPr>
      <w:r w:rsidRPr="00CA7921">
        <w:rPr>
          <w:sz w:val="26"/>
          <w:szCs w:val="26"/>
        </w:rPr>
        <w:tab/>
      </w:r>
      <w:proofErr w:type="gramStart"/>
      <w:r w:rsidRPr="00CA7921">
        <w:rPr>
          <w:sz w:val="26"/>
          <w:szCs w:val="26"/>
        </w:rPr>
        <w:t>В 201</w:t>
      </w:r>
      <w:r w:rsidR="00AD2E78" w:rsidRPr="00CA7921">
        <w:rPr>
          <w:sz w:val="26"/>
          <w:szCs w:val="26"/>
        </w:rPr>
        <w:t>7</w:t>
      </w:r>
      <w:r w:rsidRPr="00CA7921">
        <w:rPr>
          <w:sz w:val="26"/>
          <w:szCs w:val="26"/>
        </w:rPr>
        <w:t xml:space="preserve"> году доля населения, получившего жилые помещения и улучшившего жилищные условия, в общей численности населения, состоящего на учете в качестве нуждающегося в жилых помещениях, составила </w:t>
      </w:r>
      <w:r w:rsidR="00AD2E78" w:rsidRPr="00CA7921">
        <w:rPr>
          <w:sz w:val="26"/>
          <w:szCs w:val="26"/>
        </w:rPr>
        <w:t>3,22</w:t>
      </w:r>
      <w:r w:rsidRPr="00CA7921">
        <w:rPr>
          <w:sz w:val="26"/>
          <w:szCs w:val="26"/>
        </w:rPr>
        <w:t xml:space="preserve">%. </w:t>
      </w:r>
      <w:r w:rsidR="002A173F" w:rsidRPr="00CA7921">
        <w:rPr>
          <w:sz w:val="26"/>
          <w:szCs w:val="26"/>
        </w:rPr>
        <w:t xml:space="preserve">В отчетном году получили жилые помещения и улучшили жилищные условия </w:t>
      </w:r>
      <w:r w:rsidR="00AD2E78" w:rsidRPr="00CA7921">
        <w:rPr>
          <w:sz w:val="26"/>
          <w:szCs w:val="26"/>
        </w:rPr>
        <w:t>122</w:t>
      </w:r>
      <w:r w:rsidR="002A173F" w:rsidRPr="00CA7921">
        <w:rPr>
          <w:sz w:val="26"/>
          <w:szCs w:val="26"/>
        </w:rPr>
        <w:t xml:space="preserve"> человек</w:t>
      </w:r>
      <w:r w:rsidR="002C1278" w:rsidRPr="00CA7921">
        <w:rPr>
          <w:sz w:val="26"/>
          <w:szCs w:val="26"/>
        </w:rPr>
        <w:t>а</w:t>
      </w:r>
      <w:r w:rsidR="002A173F" w:rsidRPr="00CA7921">
        <w:rPr>
          <w:sz w:val="26"/>
          <w:szCs w:val="26"/>
        </w:rPr>
        <w:t>.</w:t>
      </w:r>
      <w:proofErr w:type="gramEnd"/>
      <w:r w:rsidR="002A173F" w:rsidRPr="00CA7921">
        <w:rPr>
          <w:sz w:val="26"/>
          <w:szCs w:val="26"/>
        </w:rPr>
        <w:t xml:space="preserve"> Н</w:t>
      </w:r>
      <w:r w:rsidRPr="00CA7921">
        <w:rPr>
          <w:sz w:val="26"/>
          <w:szCs w:val="26"/>
        </w:rPr>
        <w:t>а плановый период 201</w:t>
      </w:r>
      <w:r w:rsidR="00AD2E78" w:rsidRPr="00CA7921">
        <w:rPr>
          <w:sz w:val="26"/>
          <w:szCs w:val="26"/>
        </w:rPr>
        <w:t>8-2020</w:t>
      </w:r>
      <w:r w:rsidRPr="00CA7921">
        <w:rPr>
          <w:sz w:val="26"/>
          <w:szCs w:val="26"/>
        </w:rPr>
        <w:t>г.г. планируется</w:t>
      </w:r>
      <w:r w:rsidR="003E43F0" w:rsidRPr="00CA7921">
        <w:rPr>
          <w:sz w:val="26"/>
          <w:szCs w:val="26"/>
        </w:rPr>
        <w:t xml:space="preserve"> обеспечить жильем еще </w:t>
      </w:r>
      <w:r w:rsidR="00AD2E78" w:rsidRPr="00CA7921">
        <w:rPr>
          <w:sz w:val="26"/>
          <w:szCs w:val="26"/>
        </w:rPr>
        <w:t>243</w:t>
      </w:r>
      <w:r w:rsidR="003E43F0" w:rsidRPr="00CA7921">
        <w:rPr>
          <w:sz w:val="26"/>
          <w:szCs w:val="26"/>
        </w:rPr>
        <w:t xml:space="preserve"> человек</w:t>
      </w:r>
      <w:r w:rsidRPr="00CA7921">
        <w:rPr>
          <w:sz w:val="26"/>
          <w:szCs w:val="26"/>
        </w:rPr>
        <w:t xml:space="preserve">. </w:t>
      </w:r>
    </w:p>
    <w:p w:rsidR="0037587B" w:rsidRPr="00CA7921" w:rsidRDefault="0037587B" w:rsidP="00CA7921">
      <w:pPr>
        <w:spacing w:line="276" w:lineRule="auto"/>
        <w:ind w:firstLine="720"/>
        <w:jc w:val="both"/>
        <w:rPr>
          <w:color w:val="FF0000"/>
          <w:sz w:val="26"/>
          <w:szCs w:val="26"/>
        </w:rPr>
      </w:pPr>
    </w:p>
    <w:p w:rsidR="00864CCD" w:rsidRPr="00CA7921" w:rsidRDefault="007A19CF" w:rsidP="00C2651A">
      <w:pPr>
        <w:pStyle w:val="21"/>
        <w:numPr>
          <w:ilvl w:val="0"/>
          <w:numId w:val="48"/>
        </w:numPr>
        <w:spacing w:after="0" w:line="276" w:lineRule="auto"/>
        <w:ind w:left="0" w:firstLine="709"/>
        <w:jc w:val="center"/>
        <w:rPr>
          <w:b/>
          <w:i/>
          <w:sz w:val="26"/>
          <w:szCs w:val="26"/>
        </w:rPr>
      </w:pPr>
      <w:r w:rsidRPr="00CA7921">
        <w:rPr>
          <w:b/>
          <w:i/>
          <w:sz w:val="26"/>
          <w:szCs w:val="26"/>
        </w:rPr>
        <w:t>ОРГАНИЗАЦИЯ МУНИЦИПАЛЬНОГО УПРАВЛЕНИЯ</w:t>
      </w:r>
    </w:p>
    <w:p w:rsidR="00E31B7D" w:rsidRPr="00CA7921" w:rsidRDefault="00E31B7D" w:rsidP="00CA7921">
      <w:pPr>
        <w:spacing w:line="276" w:lineRule="auto"/>
        <w:ind w:firstLine="709"/>
        <w:jc w:val="both"/>
        <w:rPr>
          <w:sz w:val="26"/>
          <w:szCs w:val="26"/>
        </w:rPr>
      </w:pPr>
      <w:r w:rsidRPr="00CA7921">
        <w:rPr>
          <w:sz w:val="26"/>
          <w:szCs w:val="26"/>
        </w:rPr>
        <w:t>Основными направлениями налоговой и неналоговой политики в Городском округе Подольск являются:</w:t>
      </w:r>
    </w:p>
    <w:p w:rsidR="00E31B7D" w:rsidRPr="00CA7921" w:rsidRDefault="00E31B7D" w:rsidP="00CA7921">
      <w:pPr>
        <w:spacing w:line="276" w:lineRule="auto"/>
        <w:ind w:firstLine="709"/>
        <w:jc w:val="both"/>
        <w:rPr>
          <w:sz w:val="26"/>
          <w:szCs w:val="26"/>
        </w:rPr>
      </w:pPr>
      <w:r w:rsidRPr="00CA7921">
        <w:rPr>
          <w:sz w:val="26"/>
          <w:szCs w:val="26"/>
        </w:rPr>
        <w:t>-осуществление мероприятий, направленных на развитие налогооблагаемой базы по налогам и сборам, мобилизацию доходов бюджета и повышение собираемости  налогов на территории Городского округа в бюджеты бюджетной системы РФ;</w:t>
      </w:r>
    </w:p>
    <w:p w:rsidR="00E31B7D" w:rsidRPr="00CA7921" w:rsidRDefault="00E31B7D" w:rsidP="00CA7921">
      <w:pPr>
        <w:spacing w:line="276" w:lineRule="auto"/>
        <w:ind w:firstLine="709"/>
        <w:jc w:val="both"/>
        <w:rPr>
          <w:sz w:val="26"/>
          <w:szCs w:val="26"/>
        </w:rPr>
      </w:pPr>
      <w:r w:rsidRPr="00CA7921">
        <w:rPr>
          <w:sz w:val="26"/>
          <w:szCs w:val="26"/>
        </w:rPr>
        <w:t>- проведение мониторинга правоприменительной практики налогового законодательства;</w:t>
      </w:r>
    </w:p>
    <w:p w:rsidR="00E31B7D" w:rsidRPr="00CA7921" w:rsidRDefault="00E31B7D" w:rsidP="00CA7921">
      <w:pPr>
        <w:spacing w:line="276" w:lineRule="auto"/>
        <w:ind w:firstLine="709"/>
        <w:jc w:val="both"/>
        <w:rPr>
          <w:sz w:val="26"/>
          <w:szCs w:val="26"/>
        </w:rPr>
      </w:pPr>
      <w:r w:rsidRPr="00CA7921">
        <w:rPr>
          <w:sz w:val="26"/>
          <w:szCs w:val="26"/>
        </w:rPr>
        <w:t>- реализация и совершенствование практики применения кадастровой стоимости в качестве налоговой базы по имущественным налогам, взимаемым с юридических и физических лиц;</w:t>
      </w:r>
    </w:p>
    <w:p w:rsidR="00E31B7D" w:rsidRPr="00CA7921" w:rsidRDefault="00E31B7D" w:rsidP="00CA7921">
      <w:pPr>
        <w:spacing w:line="276" w:lineRule="auto"/>
        <w:ind w:firstLine="709"/>
        <w:jc w:val="both"/>
        <w:rPr>
          <w:sz w:val="26"/>
          <w:szCs w:val="26"/>
        </w:rPr>
      </w:pPr>
      <w:r w:rsidRPr="00CA7921">
        <w:rPr>
          <w:sz w:val="26"/>
          <w:szCs w:val="26"/>
        </w:rPr>
        <w:t>- проведение работы по созданию правовой основы для проведения оценки эффективности применения налоговых льгот по местным налогам в целях их ежегодного обновления и актуализации с учетом социальной направленности;</w:t>
      </w:r>
    </w:p>
    <w:p w:rsidR="00E31B7D" w:rsidRPr="00CA7921" w:rsidRDefault="00E31B7D" w:rsidP="00CA7921">
      <w:pPr>
        <w:spacing w:line="276" w:lineRule="auto"/>
        <w:ind w:firstLine="709"/>
        <w:jc w:val="both"/>
        <w:rPr>
          <w:sz w:val="26"/>
          <w:szCs w:val="26"/>
        </w:rPr>
      </w:pPr>
      <w:r w:rsidRPr="00CA7921">
        <w:rPr>
          <w:sz w:val="26"/>
          <w:szCs w:val="26"/>
        </w:rPr>
        <w:t>- проведение работы по вовлечению в налоговый оборот земельных участков, объектов капитального строительства;</w:t>
      </w:r>
    </w:p>
    <w:p w:rsidR="00E31B7D" w:rsidRPr="00CA7921" w:rsidRDefault="00E31B7D" w:rsidP="00CA7921">
      <w:pPr>
        <w:spacing w:line="276" w:lineRule="auto"/>
        <w:ind w:firstLine="709"/>
        <w:jc w:val="both"/>
        <w:rPr>
          <w:sz w:val="26"/>
          <w:szCs w:val="26"/>
        </w:rPr>
      </w:pPr>
      <w:r w:rsidRPr="00CA7921">
        <w:rPr>
          <w:sz w:val="26"/>
          <w:szCs w:val="26"/>
        </w:rPr>
        <w:t>- осуществление мероприятий по выявлению организаций, осуществляющих деятельность на территории Московской  области, но зарегистрированных в других субъектах Российской Федерации в целях дальнейшей постановки их на налоговый учет;</w:t>
      </w:r>
    </w:p>
    <w:p w:rsidR="00E31B7D" w:rsidRPr="00CA7921" w:rsidRDefault="00E31B7D" w:rsidP="00CA7921">
      <w:pPr>
        <w:spacing w:line="276" w:lineRule="auto"/>
        <w:ind w:firstLine="709"/>
        <w:jc w:val="both"/>
        <w:rPr>
          <w:sz w:val="26"/>
          <w:szCs w:val="26"/>
        </w:rPr>
      </w:pPr>
      <w:r w:rsidRPr="00CA7921">
        <w:rPr>
          <w:sz w:val="26"/>
          <w:szCs w:val="26"/>
        </w:rPr>
        <w:t>- проведение работы по сокращению задолженности по налоговым и неналоговым платежам в консолидированный бюджет Московской области.</w:t>
      </w:r>
    </w:p>
    <w:p w:rsidR="00E31B7D" w:rsidRPr="00CA7921" w:rsidRDefault="00E31B7D" w:rsidP="00CA7921">
      <w:pPr>
        <w:spacing w:line="276" w:lineRule="auto"/>
        <w:ind w:firstLine="709"/>
        <w:jc w:val="both"/>
        <w:rPr>
          <w:sz w:val="26"/>
          <w:szCs w:val="26"/>
        </w:rPr>
      </w:pPr>
      <w:proofErr w:type="gramStart"/>
      <w:r w:rsidRPr="00CA7921">
        <w:rPr>
          <w:sz w:val="26"/>
          <w:szCs w:val="26"/>
        </w:rPr>
        <w:t>В 2017 году в бюджет Городского округа Подольск поступило налоговых и неналоговых доходов в сумме 4 млрд. 973,6 млн. рублей, что на 342,4 млн. рублей больше чем в 2016 году, из них налоговых доходов поступило больше на          392,4 млн. рублей или на 10,6%, неналоговых доходов меньше на 51,0 млн. рублей или на 5,5%.</w:t>
      </w:r>
      <w:r w:rsidR="00D430F7" w:rsidRPr="00CA7921">
        <w:rPr>
          <w:sz w:val="26"/>
          <w:szCs w:val="26"/>
        </w:rPr>
        <w:t xml:space="preserve"> </w:t>
      </w:r>
      <w:r w:rsidRPr="00CA7921">
        <w:rPr>
          <w:sz w:val="26"/>
          <w:szCs w:val="26"/>
        </w:rPr>
        <w:t>Проведено 56 заседаний Межведомственной комиссии по мобилизации</w:t>
      </w:r>
      <w:proofErr w:type="gramEnd"/>
      <w:r w:rsidRPr="00CA7921">
        <w:rPr>
          <w:sz w:val="26"/>
          <w:szCs w:val="26"/>
        </w:rPr>
        <w:t xml:space="preserve"> доходов консолидированного бюджета Московской области по муниципальному образованию «Городской округ Подольск Московской области» и подкомиссий, входящих в её состав. </w:t>
      </w:r>
    </w:p>
    <w:p w:rsidR="00E31B7D" w:rsidRPr="00CA7921" w:rsidRDefault="00E31B7D" w:rsidP="00CA7921">
      <w:pPr>
        <w:spacing w:line="276" w:lineRule="auto"/>
        <w:ind w:firstLine="709"/>
        <w:jc w:val="both"/>
        <w:rPr>
          <w:sz w:val="26"/>
          <w:szCs w:val="26"/>
        </w:rPr>
      </w:pPr>
      <w:r w:rsidRPr="00CA7921">
        <w:rPr>
          <w:sz w:val="26"/>
          <w:szCs w:val="26"/>
        </w:rPr>
        <w:t xml:space="preserve">С целью урегулирования задолженности по налогам проведена работа с    575 налогоплательщиками, в том числе с 291 юридическим лицом, 88 индивидуальными предпринимателями и 196 физическими лицами, по результатам </w:t>
      </w:r>
      <w:r w:rsidRPr="00CA7921">
        <w:rPr>
          <w:sz w:val="26"/>
          <w:szCs w:val="26"/>
        </w:rPr>
        <w:lastRenderedPageBreak/>
        <w:t>работы комиссии налогоплательщиками погашено задолженности по налоговым платежам на сумму 153,2 млн. рублей.</w:t>
      </w:r>
    </w:p>
    <w:p w:rsidR="00E31B7D" w:rsidRPr="00CA7921" w:rsidRDefault="00E31B7D" w:rsidP="00CA7921">
      <w:pPr>
        <w:spacing w:line="276" w:lineRule="auto"/>
        <w:ind w:firstLine="709"/>
        <w:jc w:val="both"/>
        <w:rPr>
          <w:sz w:val="26"/>
          <w:szCs w:val="26"/>
        </w:rPr>
      </w:pPr>
      <w:r w:rsidRPr="00CA7921">
        <w:rPr>
          <w:sz w:val="26"/>
          <w:szCs w:val="26"/>
        </w:rPr>
        <w:t xml:space="preserve">С целью урегулирования задолженности по арендным платежам проведена работа с 191 арендатором земельных участков и имущества, в том числе                                       с 139 юридическими лицами, 23 индивидуальными предпринимателями и                               29 физическими лицами, по результатам работы комиссии погашено задолженности по арендным платежам на сумму 109,7 млн. рублей. </w:t>
      </w:r>
    </w:p>
    <w:p w:rsidR="00E31B7D" w:rsidRPr="00CA7921" w:rsidRDefault="00E31B7D" w:rsidP="00CA7921">
      <w:pPr>
        <w:spacing w:line="276" w:lineRule="auto"/>
        <w:ind w:firstLine="709"/>
        <w:jc w:val="both"/>
        <w:rPr>
          <w:sz w:val="26"/>
          <w:szCs w:val="26"/>
        </w:rPr>
      </w:pPr>
      <w:proofErr w:type="gramStart"/>
      <w:r w:rsidRPr="00CA7921">
        <w:rPr>
          <w:sz w:val="26"/>
          <w:szCs w:val="26"/>
        </w:rPr>
        <w:t>Рассмотрено 34 убыточных организации, из которых  13 в результате работы за последующий отчетный период вышли на безубыточный уровень.</w:t>
      </w:r>
      <w:proofErr w:type="gramEnd"/>
      <w:r w:rsidRPr="00CA7921">
        <w:rPr>
          <w:sz w:val="26"/>
          <w:szCs w:val="26"/>
        </w:rPr>
        <w:t xml:space="preserve"> Сумма дополнительно поступившего налога на прибыль составила 71,6 млн. рублей.</w:t>
      </w:r>
    </w:p>
    <w:p w:rsidR="00E31B7D" w:rsidRPr="00CA7921" w:rsidRDefault="00E31B7D" w:rsidP="00CA7921">
      <w:pPr>
        <w:spacing w:line="276" w:lineRule="auto"/>
        <w:ind w:firstLine="709"/>
        <w:jc w:val="both"/>
        <w:rPr>
          <w:sz w:val="26"/>
          <w:szCs w:val="26"/>
        </w:rPr>
      </w:pPr>
      <w:r w:rsidRPr="00CA7921">
        <w:rPr>
          <w:sz w:val="26"/>
          <w:szCs w:val="26"/>
        </w:rPr>
        <w:t>В рамках рабочих совещаний проведена работа с 943 юридическими лицами и с 1445 индивидуальными предпринимателями, имеющими задолженность по уплате земельного налога, единого налога на вмененный доход для отдельных видов деятельности и налога, уплачиваемого при применении упрощенной системы налогообложения, урегулировано задолженности на сумму 223,6 млн. рублей.</w:t>
      </w:r>
    </w:p>
    <w:p w:rsidR="00E31B7D" w:rsidRPr="00CA7921" w:rsidRDefault="00E31B7D" w:rsidP="00CA7921">
      <w:pPr>
        <w:spacing w:line="276" w:lineRule="auto"/>
        <w:ind w:firstLine="709"/>
        <w:jc w:val="both"/>
        <w:rPr>
          <w:sz w:val="26"/>
          <w:szCs w:val="26"/>
        </w:rPr>
      </w:pPr>
      <w:r w:rsidRPr="00CA7921">
        <w:rPr>
          <w:sz w:val="26"/>
          <w:szCs w:val="26"/>
        </w:rPr>
        <w:t xml:space="preserve"> Проведена работа с 76 налогоплательщиками, имеющими задолженность свыше 500 тыс. рублей в консолидированный бюджет Российской Федерации, урегулировано задолженности в консолидированный бюджет Московской области на сумму 92,9 млн. рублей.</w:t>
      </w:r>
    </w:p>
    <w:p w:rsidR="00E31B7D" w:rsidRPr="00CA7921" w:rsidRDefault="00E31B7D" w:rsidP="00CA7921">
      <w:pPr>
        <w:spacing w:line="276" w:lineRule="auto"/>
        <w:ind w:firstLine="709"/>
        <w:jc w:val="both"/>
        <w:rPr>
          <w:sz w:val="26"/>
          <w:szCs w:val="26"/>
        </w:rPr>
      </w:pPr>
      <w:r w:rsidRPr="00CA7921">
        <w:rPr>
          <w:sz w:val="26"/>
          <w:szCs w:val="26"/>
        </w:rPr>
        <w:t xml:space="preserve"> Организована работа по постановке на учет в Межрайонной ИФНС России № 5 по Московской области 113 организаций, осуществляющих деятельность на территории Городского округа Подольск, но зарегистрированных в других субъектах РФ или имеющих недвижимое имущество на территории Московской области. Сумма налогов, поступившая по результатам проведенной работы, составила 54,3 млн. рублей.</w:t>
      </w:r>
    </w:p>
    <w:p w:rsidR="00E31B7D" w:rsidRPr="00CA7921" w:rsidRDefault="00E31B7D" w:rsidP="00CA7921">
      <w:pPr>
        <w:spacing w:line="276" w:lineRule="auto"/>
        <w:ind w:firstLine="709"/>
        <w:jc w:val="both"/>
        <w:rPr>
          <w:sz w:val="26"/>
          <w:szCs w:val="26"/>
        </w:rPr>
      </w:pPr>
      <w:r w:rsidRPr="00CA7921">
        <w:rPr>
          <w:sz w:val="26"/>
          <w:szCs w:val="26"/>
        </w:rPr>
        <w:t xml:space="preserve">Дополнительно вовлечено в налоговый оборот 153 </w:t>
      </w:r>
      <w:proofErr w:type="gramStart"/>
      <w:r w:rsidRPr="00CA7921">
        <w:rPr>
          <w:sz w:val="26"/>
          <w:szCs w:val="26"/>
        </w:rPr>
        <w:t>земельных</w:t>
      </w:r>
      <w:proofErr w:type="gramEnd"/>
      <w:r w:rsidRPr="00CA7921">
        <w:rPr>
          <w:sz w:val="26"/>
          <w:szCs w:val="26"/>
        </w:rPr>
        <w:t xml:space="preserve"> участка и                53 объекта капитального строительства.</w:t>
      </w:r>
    </w:p>
    <w:p w:rsidR="00E31B7D" w:rsidRPr="00CA7921" w:rsidRDefault="00E31B7D" w:rsidP="00CA7921">
      <w:pPr>
        <w:spacing w:line="276" w:lineRule="auto"/>
        <w:ind w:firstLine="708"/>
        <w:jc w:val="both"/>
        <w:rPr>
          <w:sz w:val="26"/>
          <w:szCs w:val="26"/>
        </w:rPr>
      </w:pPr>
      <w:bookmarkStart w:id="0" w:name="_GoBack"/>
      <w:bookmarkEnd w:id="0"/>
      <w:proofErr w:type="gramStart"/>
      <w:r w:rsidRPr="00CA7921">
        <w:rPr>
          <w:sz w:val="26"/>
          <w:szCs w:val="26"/>
        </w:rPr>
        <w:t xml:space="preserve">Расходы бюджета Городского округа Подольск за 2017 год составили                           11 млрд. 564,2 млн. рублей и были направлены на удовлетворение потребностей граждан в услугах образования, здравоохранения, культуры, физической культуры и спорта, развитие инфраструктуры  Городского округа Подольск за счет привлечения инвестиций, оказание мер социальной поддержки и исполнение основных задач, поставленных Губернатором Московской области и Главой Городского округа Подольск. </w:t>
      </w:r>
      <w:proofErr w:type="gramEnd"/>
    </w:p>
    <w:p w:rsidR="00E31B7D" w:rsidRPr="00CA7921" w:rsidRDefault="00E31B7D" w:rsidP="00CA7921">
      <w:pPr>
        <w:spacing w:line="276" w:lineRule="auto"/>
        <w:ind w:firstLine="708"/>
        <w:jc w:val="both"/>
        <w:rPr>
          <w:sz w:val="26"/>
          <w:szCs w:val="26"/>
        </w:rPr>
      </w:pPr>
      <w:r w:rsidRPr="00CA7921">
        <w:rPr>
          <w:sz w:val="26"/>
          <w:szCs w:val="26"/>
        </w:rPr>
        <w:t xml:space="preserve">Муниципальный бюджет носит ярко выраженный социальный характер, доля расходов на содержание социальной сферы составляет 74,6%.  </w:t>
      </w:r>
    </w:p>
    <w:p w:rsidR="007C054C" w:rsidRPr="00CA7921" w:rsidRDefault="00E31B7D" w:rsidP="00CA7921">
      <w:pPr>
        <w:spacing w:line="276" w:lineRule="auto"/>
        <w:ind w:firstLine="708"/>
        <w:jc w:val="both"/>
        <w:rPr>
          <w:rFonts w:eastAsia="Calibri"/>
          <w:sz w:val="26"/>
          <w:szCs w:val="26"/>
          <w:lang w:eastAsia="en-US"/>
        </w:rPr>
      </w:pPr>
      <w:r w:rsidRPr="00CA7921">
        <w:rPr>
          <w:rFonts w:eastAsia="Calibri"/>
          <w:sz w:val="26"/>
          <w:szCs w:val="26"/>
          <w:lang w:eastAsia="en-US"/>
        </w:rPr>
        <w:t>В 2017 году среди значимых мероприятий в области расходов следует отметить повышение оплаты труда педагогическим работникам муниципальных учреждений в сферах образования, культуры, физической культуры и спорта и работникам учреждений культуры с 1 сентября 2017 года. На эти мероприятия из местного бюджета и бюджета Московской области направлено 12 млн. рублей.</w:t>
      </w:r>
    </w:p>
    <w:p w:rsidR="00E31B7D" w:rsidRPr="00CA7921" w:rsidRDefault="00E31B7D" w:rsidP="00CA7921">
      <w:pPr>
        <w:spacing w:line="276" w:lineRule="auto"/>
        <w:ind w:firstLine="708"/>
        <w:jc w:val="both"/>
        <w:rPr>
          <w:rFonts w:eastAsia="Calibri"/>
          <w:sz w:val="26"/>
          <w:szCs w:val="26"/>
          <w:lang w:eastAsia="en-US"/>
        </w:rPr>
      </w:pPr>
      <w:r w:rsidRPr="00CA7921">
        <w:rPr>
          <w:rFonts w:eastAsia="Calibri"/>
          <w:sz w:val="26"/>
          <w:szCs w:val="26"/>
          <w:lang w:eastAsia="en-US"/>
        </w:rPr>
        <w:lastRenderedPageBreak/>
        <w:t xml:space="preserve"> Бюджет Городского округа Подольск за 2017 год исполнен в рамках                          15 муниципальных программ.  </w:t>
      </w:r>
    </w:p>
    <w:p w:rsidR="00E31B7D" w:rsidRPr="00CA7921" w:rsidRDefault="00E31B7D" w:rsidP="00CA7921">
      <w:pPr>
        <w:spacing w:line="276" w:lineRule="auto"/>
        <w:ind w:firstLine="708"/>
        <w:jc w:val="both"/>
        <w:rPr>
          <w:rFonts w:eastAsia="Calibri"/>
          <w:sz w:val="26"/>
          <w:szCs w:val="26"/>
          <w:lang w:eastAsia="en-US"/>
        </w:rPr>
      </w:pPr>
      <w:r w:rsidRPr="00CA7921">
        <w:rPr>
          <w:rFonts w:eastAsia="Calibri"/>
          <w:sz w:val="26"/>
          <w:szCs w:val="26"/>
          <w:lang w:eastAsia="en-US"/>
        </w:rPr>
        <w:t>Основными целями бюджетной политики при формировании бюджета Городского округа Подольск  на 2018 и на плановый период 2019 и 2020 годов, как и в предыдущие годы, являются:</w:t>
      </w:r>
    </w:p>
    <w:p w:rsidR="00E31B7D" w:rsidRPr="00CA7921" w:rsidRDefault="003A6CF4" w:rsidP="00CA7921">
      <w:pPr>
        <w:widowControl w:val="0"/>
        <w:autoSpaceDE w:val="0"/>
        <w:autoSpaceDN w:val="0"/>
        <w:adjustRightInd w:val="0"/>
        <w:spacing w:line="276" w:lineRule="auto"/>
        <w:ind w:firstLine="709"/>
        <w:jc w:val="both"/>
        <w:rPr>
          <w:rFonts w:eastAsia="Calibri"/>
          <w:sz w:val="26"/>
          <w:szCs w:val="26"/>
          <w:lang w:eastAsia="en-US"/>
        </w:rPr>
      </w:pPr>
      <w:r w:rsidRPr="00CA7921">
        <w:rPr>
          <w:rFonts w:eastAsia="Calibri"/>
          <w:sz w:val="26"/>
          <w:szCs w:val="26"/>
          <w:lang w:eastAsia="en-US"/>
        </w:rPr>
        <w:t xml:space="preserve">- </w:t>
      </w:r>
      <w:r w:rsidR="00E31B7D" w:rsidRPr="00CA7921">
        <w:rPr>
          <w:rFonts w:eastAsia="Calibri"/>
          <w:sz w:val="26"/>
          <w:szCs w:val="26"/>
          <w:lang w:eastAsia="en-US"/>
        </w:rPr>
        <w:t>обеспечение долгосрочной сбалансированности и устойчивости бюджета Городского округа Подольск;</w:t>
      </w:r>
    </w:p>
    <w:p w:rsidR="00E31B7D" w:rsidRPr="00CA7921" w:rsidRDefault="003A6CF4" w:rsidP="00CA7921">
      <w:pPr>
        <w:widowControl w:val="0"/>
        <w:autoSpaceDE w:val="0"/>
        <w:autoSpaceDN w:val="0"/>
        <w:adjustRightInd w:val="0"/>
        <w:spacing w:line="276" w:lineRule="auto"/>
        <w:ind w:firstLine="709"/>
        <w:jc w:val="both"/>
        <w:rPr>
          <w:rFonts w:eastAsia="Calibri"/>
          <w:sz w:val="26"/>
          <w:szCs w:val="26"/>
          <w:lang w:eastAsia="en-US"/>
        </w:rPr>
      </w:pPr>
      <w:r w:rsidRPr="00CA7921">
        <w:rPr>
          <w:rFonts w:eastAsia="Calibri"/>
          <w:sz w:val="26"/>
          <w:szCs w:val="26"/>
          <w:lang w:eastAsia="en-US"/>
        </w:rPr>
        <w:t xml:space="preserve">- </w:t>
      </w:r>
      <w:r w:rsidR="00E31B7D" w:rsidRPr="00CA7921">
        <w:rPr>
          <w:rFonts w:eastAsia="Calibri"/>
          <w:sz w:val="26"/>
          <w:szCs w:val="26"/>
          <w:lang w:eastAsia="en-US"/>
        </w:rPr>
        <w:t>безусловное исполнение принятых расходных обязательств;</w:t>
      </w:r>
    </w:p>
    <w:p w:rsidR="00E31B7D" w:rsidRPr="00CA7921" w:rsidRDefault="003A6CF4" w:rsidP="00CA7921">
      <w:pPr>
        <w:widowControl w:val="0"/>
        <w:autoSpaceDE w:val="0"/>
        <w:autoSpaceDN w:val="0"/>
        <w:adjustRightInd w:val="0"/>
        <w:spacing w:line="276" w:lineRule="auto"/>
        <w:ind w:firstLine="709"/>
        <w:jc w:val="both"/>
        <w:rPr>
          <w:rFonts w:eastAsia="Calibri"/>
          <w:sz w:val="26"/>
          <w:szCs w:val="26"/>
          <w:lang w:eastAsia="en-US"/>
        </w:rPr>
      </w:pPr>
      <w:r w:rsidRPr="00CA7921">
        <w:rPr>
          <w:rFonts w:eastAsia="Calibri"/>
          <w:sz w:val="26"/>
          <w:szCs w:val="26"/>
          <w:lang w:eastAsia="en-US"/>
        </w:rPr>
        <w:t xml:space="preserve">- </w:t>
      </w:r>
      <w:r w:rsidR="00E31B7D" w:rsidRPr="00CA7921">
        <w:rPr>
          <w:rFonts w:eastAsia="Calibri"/>
          <w:sz w:val="26"/>
          <w:szCs w:val="26"/>
          <w:lang w:eastAsia="en-US"/>
        </w:rPr>
        <w:t>повышение эффективности бюджетных расходов;</w:t>
      </w:r>
    </w:p>
    <w:p w:rsidR="00E31B7D" w:rsidRPr="00CA7921" w:rsidRDefault="003A6CF4" w:rsidP="00CA7921">
      <w:pPr>
        <w:widowControl w:val="0"/>
        <w:autoSpaceDE w:val="0"/>
        <w:autoSpaceDN w:val="0"/>
        <w:adjustRightInd w:val="0"/>
        <w:spacing w:line="276" w:lineRule="auto"/>
        <w:ind w:firstLine="709"/>
        <w:jc w:val="both"/>
        <w:rPr>
          <w:rFonts w:eastAsia="Calibri"/>
          <w:sz w:val="26"/>
          <w:szCs w:val="26"/>
          <w:lang w:eastAsia="en-US"/>
        </w:rPr>
      </w:pPr>
      <w:r w:rsidRPr="00CA7921">
        <w:rPr>
          <w:rFonts w:eastAsia="Calibri"/>
          <w:sz w:val="26"/>
          <w:szCs w:val="26"/>
          <w:lang w:eastAsia="en-US"/>
        </w:rPr>
        <w:t>-</w:t>
      </w:r>
      <w:r w:rsidR="00E31B7D" w:rsidRPr="00CA7921">
        <w:rPr>
          <w:rFonts w:eastAsia="Calibri"/>
          <w:sz w:val="26"/>
          <w:szCs w:val="26"/>
          <w:lang w:eastAsia="en-US"/>
        </w:rPr>
        <w:t>повышение заработной платы отдельным категориям работников бюджетной сферы;</w:t>
      </w:r>
    </w:p>
    <w:p w:rsidR="00E31B7D" w:rsidRPr="00CA7921" w:rsidRDefault="003A6CF4" w:rsidP="00CA7921">
      <w:pPr>
        <w:widowControl w:val="0"/>
        <w:autoSpaceDE w:val="0"/>
        <w:autoSpaceDN w:val="0"/>
        <w:adjustRightInd w:val="0"/>
        <w:spacing w:line="276" w:lineRule="auto"/>
        <w:ind w:firstLine="709"/>
        <w:jc w:val="both"/>
        <w:rPr>
          <w:rFonts w:eastAsia="Calibri"/>
          <w:sz w:val="26"/>
          <w:szCs w:val="26"/>
          <w:lang w:eastAsia="en-US"/>
        </w:rPr>
      </w:pPr>
      <w:r w:rsidRPr="00CA7921">
        <w:rPr>
          <w:rFonts w:eastAsia="Calibri"/>
          <w:sz w:val="26"/>
          <w:szCs w:val="26"/>
          <w:lang w:eastAsia="en-US"/>
        </w:rPr>
        <w:t xml:space="preserve">- </w:t>
      </w:r>
      <w:r w:rsidR="00E31B7D" w:rsidRPr="00CA7921">
        <w:rPr>
          <w:rFonts w:eastAsia="Calibri"/>
          <w:sz w:val="26"/>
          <w:szCs w:val="26"/>
          <w:lang w:eastAsia="en-US"/>
        </w:rPr>
        <w:t xml:space="preserve">финансовое обеспечение реализации приоритетных для городского округа  задач, в том числе: дальнейшее развитие сфер образования, физической культуры и спорта, обеспечение комфортной среды проживания, поддержка бизнеса и улучшение условий предпринимательской деятельности; </w:t>
      </w:r>
    </w:p>
    <w:p w:rsidR="00E31B7D" w:rsidRPr="00CA7921" w:rsidRDefault="007674C3" w:rsidP="00CA7921">
      <w:pPr>
        <w:widowControl w:val="0"/>
        <w:autoSpaceDE w:val="0"/>
        <w:autoSpaceDN w:val="0"/>
        <w:adjustRightInd w:val="0"/>
        <w:spacing w:line="276" w:lineRule="auto"/>
        <w:ind w:firstLine="709"/>
        <w:jc w:val="both"/>
        <w:rPr>
          <w:rFonts w:eastAsia="Calibri"/>
          <w:sz w:val="26"/>
          <w:szCs w:val="26"/>
          <w:lang w:eastAsia="en-US"/>
        </w:rPr>
      </w:pPr>
      <w:r w:rsidRPr="00CA7921">
        <w:rPr>
          <w:rFonts w:eastAsia="Calibri"/>
          <w:sz w:val="26"/>
          <w:szCs w:val="26"/>
          <w:lang w:eastAsia="en-US"/>
        </w:rPr>
        <w:t xml:space="preserve">- </w:t>
      </w:r>
      <w:r w:rsidR="00E31B7D" w:rsidRPr="00CA7921">
        <w:rPr>
          <w:rFonts w:eastAsia="Calibri"/>
          <w:sz w:val="26"/>
          <w:szCs w:val="26"/>
          <w:lang w:eastAsia="en-US"/>
        </w:rPr>
        <w:t>применение проектных принципов управления;</w:t>
      </w:r>
    </w:p>
    <w:p w:rsidR="00E31B7D" w:rsidRPr="00CA7921" w:rsidRDefault="007674C3" w:rsidP="00CA7921">
      <w:pPr>
        <w:widowControl w:val="0"/>
        <w:autoSpaceDE w:val="0"/>
        <w:autoSpaceDN w:val="0"/>
        <w:adjustRightInd w:val="0"/>
        <w:spacing w:line="276" w:lineRule="auto"/>
        <w:ind w:firstLine="709"/>
        <w:jc w:val="both"/>
        <w:rPr>
          <w:rFonts w:eastAsia="Calibri"/>
          <w:sz w:val="26"/>
          <w:szCs w:val="26"/>
          <w:lang w:eastAsia="en-US"/>
        </w:rPr>
      </w:pPr>
      <w:r w:rsidRPr="00CA7921">
        <w:rPr>
          <w:rFonts w:eastAsia="Calibri"/>
          <w:sz w:val="26"/>
          <w:szCs w:val="26"/>
          <w:lang w:eastAsia="en-US"/>
        </w:rPr>
        <w:t xml:space="preserve">- </w:t>
      </w:r>
      <w:r w:rsidR="00E31B7D" w:rsidRPr="00CA7921">
        <w:rPr>
          <w:rFonts w:eastAsia="Calibri"/>
          <w:sz w:val="26"/>
          <w:szCs w:val="26"/>
          <w:lang w:eastAsia="en-US"/>
        </w:rPr>
        <w:t>повышение доступности и качества муниципальных услуг;</w:t>
      </w:r>
    </w:p>
    <w:p w:rsidR="00E31B7D" w:rsidRPr="00CA7921" w:rsidRDefault="007674C3" w:rsidP="00CA7921">
      <w:pPr>
        <w:widowControl w:val="0"/>
        <w:autoSpaceDE w:val="0"/>
        <w:autoSpaceDN w:val="0"/>
        <w:adjustRightInd w:val="0"/>
        <w:spacing w:line="276" w:lineRule="auto"/>
        <w:ind w:firstLine="709"/>
        <w:jc w:val="both"/>
        <w:rPr>
          <w:rFonts w:eastAsia="Calibri"/>
          <w:sz w:val="26"/>
          <w:szCs w:val="26"/>
          <w:lang w:eastAsia="en-US"/>
        </w:rPr>
      </w:pPr>
      <w:r w:rsidRPr="00CA7921">
        <w:rPr>
          <w:rFonts w:eastAsia="Calibri"/>
          <w:sz w:val="26"/>
          <w:szCs w:val="26"/>
          <w:lang w:eastAsia="en-US"/>
        </w:rPr>
        <w:t xml:space="preserve">- </w:t>
      </w:r>
      <w:r w:rsidR="00E31B7D" w:rsidRPr="00CA7921">
        <w:rPr>
          <w:rFonts w:eastAsia="Calibri"/>
          <w:sz w:val="26"/>
          <w:szCs w:val="26"/>
          <w:lang w:eastAsia="en-US"/>
        </w:rPr>
        <w:t>повышение открытости и прозрачности бюджетного процесса;</w:t>
      </w:r>
    </w:p>
    <w:p w:rsidR="00E31B7D" w:rsidRPr="00CA7921" w:rsidRDefault="007674C3" w:rsidP="00CA7921">
      <w:pPr>
        <w:widowControl w:val="0"/>
        <w:autoSpaceDE w:val="0"/>
        <w:autoSpaceDN w:val="0"/>
        <w:adjustRightInd w:val="0"/>
        <w:spacing w:line="276" w:lineRule="auto"/>
        <w:ind w:firstLine="709"/>
        <w:jc w:val="both"/>
        <w:rPr>
          <w:rFonts w:eastAsia="Calibri"/>
          <w:sz w:val="26"/>
          <w:szCs w:val="26"/>
          <w:lang w:eastAsia="en-US"/>
        </w:rPr>
      </w:pPr>
      <w:r w:rsidRPr="00CA7921">
        <w:rPr>
          <w:rFonts w:eastAsia="Calibri"/>
          <w:sz w:val="26"/>
          <w:szCs w:val="26"/>
          <w:lang w:eastAsia="en-US"/>
        </w:rPr>
        <w:t xml:space="preserve">- </w:t>
      </w:r>
      <w:r w:rsidR="00E31B7D" w:rsidRPr="00CA7921">
        <w:rPr>
          <w:rFonts w:eastAsia="Calibri"/>
          <w:sz w:val="26"/>
          <w:szCs w:val="26"/>
          <w:lang w:eastAsia="en-US"/>
        </w:rPr>
        <w:t>поддержание умеренной долговой нагрузки на бюджет Городского округа Подольск.</w:t>
      </w:r>
    </w:p>
    <w:p w:rsidR="00E31B7D" w:rsidRPr="00CA7921" w:rsidRDefault="00E31B7D" w:rsidP="00CA7921">
      <w:pPr>
        <w:widowControl w:val="0"/>
        <w:shd w:val="clear" w:color="auto" w:fill="FFFFFF"/>
        <w:autoSpaceDE w:val="0"/>
        <w:autoSpaceDN w:val="0"/>
        <w:adjustRightInd w:val="0"/>
        <w:spacing w:line="276" w:lineRule="auto"/>
        <w:ind w:firstLine="709"/>
        <w:jc w:val="both"/>
        <w:rPr>
          <w:rFonts w:eastAsia="Calibri"/>
          <w:sz w:val="26"/>
          <w:szCs w:val="26"/>
          <w:lang w:eastAsia="en-US"/>
        </w:rPr>
      </w:pPr>
      <w:r w:rsidRPr="00CA7921">
        <w:rPr>
          <w:rFonts w:eastAsia="Calibri"/>
          <w:sz w:val="26"/>
          <w:szCs w:val="26"/>
          <w:lang w:eastAsia="en-US"/>
        </w:rPr>
        <w:t>Основные приоритеты расходов бюджета Городского округа  Подольск в 2018-2020 годах определены с учетом необходимости решения неотложных проблем экономического и социального развития, достижения целевых показателей, обозначенных в указах Президента Российской Федерации от 7 мая 2012 года.</w:t>
      </w:r>
    </w:p>
    <w:p w:rsidR="00E31B7D" w:rsidRPr="00CA7921" w:rsidRDefault="00E31B7D" w:rsidP="00CA7921">
      <w:pPr>
        <w:widowControl w:val="0"/>
        <w:autoSpaceDE w:val="0"/>
        <w:autoSpaceDN w:val="0"/>
        <w:adjustRightInd w:val="0"/>
        <w:spacing w:line="276" w:lineRule="auto"/>
        <w:ind w:firstLine="709"/>
        <w:jc w:val="both"/>
        <w:rPr>
          <w:rFonts w:eastAsia="Calibri"/>
          <w:sz w:val="26"/>
          <w:szCs w:val="26"/>
          <w:lang w:eastAsia="en-US"/>
        </w:rPr>
      </w:pPr>
      <w:r w:rsidRPr="00CA7921">
        <w:rPr>
          <w:rFonts w:eastAsia="Calibri"/>
          <w:sz w:val="26"/>
          <w:szCs w:val="26"/>
          <w:lang w:eastAsia="en-US"/>
        </w:rPr>
        <w:t xml:space="preserve">Повышение эффективности бюджетных расходов будет обеспечиваться за счет оптимизации расходов на содержание органов местного самоуправления, подведомственной сети учреждений, в том числе за счет дальнейшего внедрения централизованной бухгалтерии для муниципальных учреждений социальной сферы, повышения адресности социальных выплат, применения механизма казначейского сопровождения авансовых платежей по муниципальным контрактам. </w:t>
      </w:r>
    </w:p>
    <w:p w:rsidR="00E31B7D" w:rsidRPr="00CA7921" w:rsidRDefault="00E31B7D" w:rsidP="00CA7921">
      <w:pPr>
        <w:widowControl w:val="0"/>
        <w:autoSpaceDE w:val="0"/>
        <w:autoSpaceDN w:val="0"/>
        <w:adjustRightInd w:val="0"/>
        <w:spacing w:line="276" w:lineRule="auto"/>
        <w:ind w:firstLine="709"/>
        <w:jc w:val="both"/>
        <w:rPr>
          <w:rFonts w:eastAsia="Calibri"/>
          <w:sz w:val="26"/>
          <w:szCs w:val="26"/>
          <w:lang w:eastAsia="en-US"/>
        </w:rPr>
      </w:pPr>
      <w:proofErr w:type="gramStart"/>
      <w:r w:rsidRPr="00CA7921">
        <w:rPr>
          <w:rFonts w:eastAsia="Calibri"/>
          <w:sz w:val="26"/>
          <w:szCs w:val="26"/>
          <w:lang w:eastAsia="en-US"/>
        </w:rPr>
        <w:t>Будет продолжена работа по совершенствованию организации государственных и муниципальных закупок, в том числе по совершенствованию взаимодействия Министерства экономики и финансов Московской области и субъектов контроля, предусмотренного частью 5 статьи 99 Федерального закона от 05.04.2013 №44-ФЗ «О контрактной системе в сфере закупок товаров, работ, услуг для обеспечения государственных и муниципальных нужд», а также по эффективному использованию имущества Московской области.</w:t>
      </w:r>
      <w:proofErr w:type="gramEnd"/>
    </w:p>
    <w:p w:rsidR="00E31B7D" w:rsidRPr="00CA7921" w:rsidRDefault="00E31B7D" w:rsidP="00CA7921">
      <w:pPr>
        <w:spacing w:line="276" w:lineRule="auto"/>
        <w:ind w:firstLine="708"/>
        <w:jc w:val="both"/>
        <w:rPr>
          <w:rFonts w:eastAsia="Calibri"/>
          <w:sz w:val="26"/>
          <w:szCs w:val="26"/>
          <w:lang w:eastAsia="en-US"/>
        </w:rPr>
      </w:pPr>
      <w:r w:rsidRPr="00CA7921">
        <w:rPr>
          <w:rFonts w:eastAsia="Calibri"/>
          <w:sz w:val="26"/>
          <w:szCs w:val="26"/>
          <w:lang w:eastAsia="en-US"/>
        </w:rPr>
        <w:t xml:space="preserve">На 2018 год расходы бюджета Городского округа Подольск в объеме              10 281,7 млн. рублей сформированы в рамках 17 муниципальных программ    </w:t>
      </w:r>
      <w:r w:rsidRPr="00CA7921">
        <w:rPr>
          <w:rFonts w:eastAsia="Calibri"/>
          <w:sz w:val="26"/>
          <w:szCs w:val="26"/>
          <w:lang w:eastAsia="en-US"/>
        </w:rPr>
        <w:lastRenderedPageBreak/>
        <w:t>Городского округа  Подольск. Удельный вес данных расходов в общем объеме всех расходов в 2018 году  составляет 96,9 %.</w:t>
      </w:r>
    </w:p>
    <w:p w:rsidR="00E31B7D" w:rsidRPr="00CA7921" w:rsidRDefault="00E31B7D" w:rsidP="00CA7921">
      <w:pPr>
        <w:shd w:val="clear" w:color="auto" w:fill="FFFFFF"/>
        <w:tabs>
          <w:tab w:val="left" w:pos="709"/>
        </w:tabs>
        <w:spacing w:line="276" w:lineRule="auto"/>
        <w:jc w:val="both"/>
        <w:rPr>
          <w:rFonts w:eastAsia="Calibri"/>
          <w:sz w:val="26"/>
          <w:szCs w:val="26"/>
          <w:lang w:eastAsia="en-US"/>
        </w:rPr>
      </w:pPr>
      <w:r w:rsidRPr="00CA7921">
        <w:rPr>
          <w:rFonts w:eastAsia="Calibri"/>
          <w:sz w:val="26"/>
          <w:szCs w:val="26"/>
          <w:lang w:eastAsia="en-US"/>
        </w:rPr>
        <w:tab/>
        <w:t>В 2018 году 77,2%  расходов бюджета Городского округа Подольск</w:t>
      </w:r>
      <w:r w:rsidR="007C054C" w:rsidRPr="00CA7921">
        <w:rPr>
          <w:rFonts w:eastAsia="Calibri"/>
          <w:sz w:val="26"/>
          <w:szCs w:val="26"/>
          <w:lang w:eastAsia="en-US"/>
        </w:rPr>
        <w:t xml:space="preserve"> </w:t>
      </w:r>
      <w:r w:rsidRPr="00CA7921">
        <w:rPr>
          <w:rFonts w:eastAsia="Calibri"/>
          <w:sz w:val="26"/>
          <w:szCs w:val="26"/>
          <w:lang w:eastAsia="en-US"/>
        </w:rPr>
        <w:t>или</w:t>
      </w:r>
      <w:r w:rsidR="007C054C" w:rsidRPr="00CA7921">
        <w:rPr>
          <w:rFonts w:eastAsia="Calibri"/>
          <w:sz w:val="26"/>
          <w:szCs w:val="26"/>
          <w:lang w:eastAsia="en-US"/>
        </w:rPr>
        <w:t xml:space="preserve"> </w:t>
      </w:r>
      <w:r w:rsidRPr="00CA7921">
        <w:rPr>
          <w:rFonts w:eastAsia="Calibri"/>
          <w:sz w:val="26"/>
          <w:szCs w:val="26"/>
          <w:lang w:eastAsia="en-US"/>
        </w:rPr>
        <w:t>8193,2 млн. рублей составят расходы на социально-культурную сферу (на образование, социальную политику, культуру, физическую культуру и спорт).</w:t>
      </w:r>
    </w:p>
    <w:p w:rsidR="00E31B7D" w:rsidRPr="00CA7921" w:rsidRDefault="00E31B7D" w:rsidP="00CA7921">
      <w:pPr>
        <w:pStyle w:val="21"/>
        <w:spacing w:after="0" w:line="276" w:lineRule="auto"/>
        <w:ind w:left="709"/>
        <w:jc w:val="both"/>
        <w:rPr>
          <w:b/>
          <w:i/>
          <w:sz w:val="26"/>
          <w:szCs w:val="26"/>
        </w:rPr>
      </w:pPr>
    </w:p>
    <w:p w:rsidR="00D51B51" w:rsidRPr="00CA7921" w:rsidRDefault="00B2551D" w:rsidP="00C2651A">
      <w:pPr>
        <w:spacing w:line="276" w:lineRule="auto"/>
        <w:ind w:firstLine="709"/>
        <w:jc w:val="center"/>
        <w:rPr>
          <w:b/>
          <w:i/>
          <w:sz w:val="26"/>
          <w:szCs w:val="26"/>
        </w:rPr>
      </w:pPr>
      <w:r w:rsidRPr="00CA7921">
        <w:rPr>
          <w:b/>
          <w:i/>
          <w:sz w:val="26"/>
          <w:szCs w:val="26"/>
          <w:lang w:val="en-US"/>
        </w:rPr>
        <w:t>IX</w:t>
      </w:r>
      <w:r w:rsidRPr="00CA7921">
        <w:rPr>
          <w:b/>
          <w:i/>
          <w:sz w:val="26"/>
          <w:szCs w:val="26"/>
        </w:rPr>
        <w:t xml:space="preserve">. </w:t>
      </w:r>
      <w:r w:rsidR="007A19CF" w:rsidRPr="00CA7921">
        <w:rPr>
          <w:b/>
          <w:i/>
          <w:sz w:val="26"/>
          <w:szCs w:val="26"/>
        </w:rPr>
        <w:t>ЭНЕРГОСБЕРЕЖЕНИЕ И ПОВЫШЕНИЕ</w:t>
      </w:r>
    </w:p>
    <w:p w:rsidR="009F4311" w:rsidRPr="00CA7921" w:rsidRDefault="007A19CF" w:rsidP="00C2651A">
      <w:pPr>
        <w:spacing w:line="276" w:lineRule="auto"/>
        <w:ind w:firstLine="709"/>
        <w:jc w:val="center"/>
        <w:rPr>
          <w:b/>
          <w:i/>
          <w:sz w:val="26"/>
          <w:szCs w:val="26"/>
        </w:rPr>
      </w:pPr>
      <w:r w:rsidRPr="00CA7921">
        <w:rPr>
          <w:b/>
          <w:i/>
          <w:sz w:val="26"/>
          <w:szCs w:val="26"/>
        </w:rPr>
        <w:t>ЭНЕРГЕТИЧЕСКОЙ ЭФФЕКТИВНОСТИ</w:t>
      </w:r>
    </w:p>
    <w:p w:rsidR="000E0055" w:rsidRPr="00CA7921" w:rsidRDefault="000E0055" w:rsidP="00CA7921">
      <w:pPr>
        <w:spacing w:line="276" w:lineRule="auto"/>
        <w:ind w:firstLine="709"/>
        <w:jc w:val="both"/>
        <w:rPr>
          <w:b/>
          <w:i/>
          <w:sz w:val="26"/>
          <w:szCs w:val="26"/>
        </w:rPr>
      </w:pPr>
    </w:p>
    <w:p w:rsidR="000E0055" w:rsidRPr="00CA7921" w:rsidRDefault="000E0055" w:rsidP="00CA7921">
      <w:pPr>
        <w:spacing w:line="276" w:lineRule="auto"/>
        <w:ind w:firstLine="708"/>
        <w:jc w:val="both"/>
        <w:rPr>
          <w:sz w:val="26"/>
          <w:szCs w:val="26"/>
        </w:rPr>
      </w:pPr>
      <w:r w:rsidRPr="00CA7921">
        <w:rPr>
          <w:sz w:val="26"/>
          <w:szCs w:val="26"/>
        </w:rPr>
        <w:t>Согласно утвержденной муниципальной программе «</w:t>
      </w:r>
      <w:r w:rsidR="003B52FA">
        <w:rPr>
          <w:sz w:val="26"/>
          <w:szCs w:val="26"/>
        </w:rPr>
        <w:t xml:space="preserve">Содержание и развитие инженерной инфраструктуры и </w:t>
      </w:r>
      <w:proofErr w:type="spellStart"/>
      <w:r w:rsidR="003B52FA">
        <w:rPr>
          <w:sz w:val="26"/>
          <w:szCs w:val="26"/>
        </w:rPr>
        <w:t>энергоэффективности</w:t>
      </w:r>
      <w:proofErr w:type="spellEnd"/>
      <w:r w:rsidRPr="00CA7921">
        <w:rPr>
          <w:sz w:val="26"/>
          <w:szCs w:val="26"/>
        </w:rPr>
        <w:t>» пров</w:t>
      </w:r>
      <w:r w:rsidR="00430D4D" w:rsidRPr="00CA7921">
        <w:rPr>
          <w:sz w:val="26"/>
          <w:szCs w:val="26"/>
        </w:rPr>
        <w:t>едены</w:t>
      </w:r>
      <w:r w:rsidRPr="00CA7921">
        <w:rPr>
          <w:sz w:val="26"/>
          <w:szCs w:val="26"/>
        </w:rPr>
        <w:t xml:space="preserve"> энергосберегающие мероприятия, позволяющие снизить потребление энергии в многоквартирных домах и учреждениях бюджетной сферы. </w:t>
      </w:r>
    </w:p>
    <w:p w:rsidR="000E0055" w:rsidRPr="00CA7921" w:rsidRDefault="000E0055" w:rsidP="00CA7921">
      <w:pPr>
        <w:spacing w:line="276" w:lineRule="auto"/>
        <w:ind w:firstLine="708"/>
        <w:jc w:val="both"/>
        <w:rPr>
          <w:sz w:val="26"/>
          <w:szCs w:val="26"/>
        </w:rPr>
      </w:pPr>
      <w:r w:rsidRPr="00CA7921">
        <w:rPr>
          <w:sz w:val="26"/>
          <w:szCs w:val="26"/>
        </w:rPr>
        <w:t>В Городском округе проводится работа по установке индивидуальных приборов учёта.</w:t>
      </w:r>
    </w:p>
    <w:p w:rsidR="000E0055" w:rsidRPr="00CA7921" w:rsidRDefault="000E0055" w:rsidP="00CA7921">
      <w:pPr>
        <w:spacing w:line="276" w:lineRule="auto"/>
        <w:jc w:val="both"/>
        <w:rPr>
          <w:sz w:val="26"/>
          <w:szCs w:val="26"/>
        </w:rPr>
      </w:pPr>
      <w:r w:rsidRPr="00CA7921">
        <w:rPr>
          <w:b/>
          <w:sz w:val="26"/>
          <w:szCs w:val="26"/>
        </w:rPr>
        <w:tab/>
      </w:r>
      <w:r w:rsidRPr="00CA7921">
        <w:rPr>
          <w:sz w:val="26"/>
          <w:szCs w:val="26"/>
        </w:rPr>
        <w:t xml:space="preserve">При проведении мероприятий, направленных на достижении запланированных </w:t>
      </w:r>
      <w:proofErr w:type="gramStart"/>
      <w:r w:rsidRPr="00CA7921">
        <w:rPr>
          <w:sz w:val="26"/>
          <w:szCs w:val="26"/>
        </w:rPr>
        <w:t>значений показателей эффективности деятельности органов местного самоуправления Городского округа</w:t>
      </w:r>
      <w:proofErr w:type="gramEnd"/>
      <w:r w:rsidRPr="00CA7921">
        <w:rPr>
          <w:sz w:val="26"/>
          <w:szCs w:val="26"/>
        </w:rPr>
        <w:t xml:space="preserve"> Подольск, были выявлены следующие проблемы:</w:t>
      </w:r>
    </w:p>
    <w:p w:rsidR="000E0055" w:rsidRPr="00CA7921" w:rsidRDefault="000E0055" w:rsidP="00CA7921">
      <w:pPr>
        <w:spacing w:line="276" w:lineRule="auto"/>
        <w:jc w:val="both"/>
        <w:rPr>
          <w:sz w:val="26"/>
          <w:szCs w:val="26"/>
        </w:rPr>
      </w:pPr>
      <w:r w:rsidRPr="00CA7921">
        <w:rPr>
          <w:sz w:val="26"/>
          <w:szCs w:val="26"/>
        </w:rPr>
        <w:tab/>
        <w:t xml:space="preserve">- высокая стоимость установки </w:t>
      </w:r>
      <w:proofErr w:type="spellStart"/>
      <w:r w:rsidRPr="00CA7921">
        <w:rPr>
          <w:sz w:val="26"/>
          <w:szCs w:val="26"/>
        </w:rPr>
        <w:t>общедомовых</w:t>
      </w:r>
      <w:proofErr w:type="spellEnd"/>
      <w:r w:rsidRPr="00CA7921">
        <w:rPr>
          <w:sz w:val="26"/>
          <w:szCs w:val="26"/>
        </w:rPr>
        <w:t xml:space="preserve"> приборов учета в многоквартирных домах;</w:t>
      </w:r>
    </w:p>
    <w:p w:rsidR="000E0055" w:rsidRPr="00CA7921" w:rsidRDefault="000E0055" w:rsidP="00CA7921">
      <w:pPr>
        <w:spacing w:line="276" w:lineRule="auto"/>
        <w:jc w:val="both"/>
        <w:rPr>
          <w:sz w:val="26"/>
          <w:szCs w:val="26"/>
        </w:rPr>
      </w:pPr>
      <w:r w:rsidRPr="00CA7921">
        <w:rPr>
          <w:sz w:val="26"/>
          <w:szCs w:val="26"/>
        </w:rPr>
        <w:tab/>
        <w:t xml:space="preserve">- нежелание населения проводить установку индивидуальных приборов учета, так как это будет связано с увеличением оплаты за жилое помещение, а также переустройством и ремонтом помещения.  </w:t>
      </w:r>
    </w:p>
    <w:p w:rsidR="000E0055" w:rsidRPr="00CA7921" w:rsidRDefault="000E0055" w:rsidP="00CA7921">
      <w:pPr>
        <w:spacing w:line="276" w:lineRule="auto"/>
        <w:ind w:firstLine="708"/>
        <w:jc w:val="both"/>
        <w:rPr>
          <w:sz w:val="26"/>
          <w:szCs w:val="26"/>
        </w:rPr>
      </w:pPr>
      <w:r w:rsidRPr="00CA7921">
        <w:rPr>
          <w:sz w:val="26"/>
          <w:szCs w:val="26"/>
        </w:rPr>
        <w:t>Работа по установке приборов учета и внедрению энергосберегающих технологий будет продолжена.</w:t>
      </w:r>
    </w:p>
    <w:p w:rsidR="000E0055" w:rsidRPr="00CA7921" w:rsidRDefault="000E0055" w:rsidP="00CA7921">
      <w:pPr>
        <w:spacing w:line="276" w:lineRule="auto"/>
        <w:jc w:val="both"/>
        <w:rPr>
          <w:sz w:val="26"/>
          <w:szCs w:val="26"/>
        </w:rPr>
      </w:pPr>
      <w:r w:rsidRPr="00CA7921">
        <w:rPr>
          <w:sz w:val="26"/>
          <w:szCs w:val="26"/>
        </w:rPr>
        <w:tab/>
        <w:t>Комплексное проведение мероприятий, как на объектах социальной сферы, так и на объектах жилищно-коммунального комплекса, приведет к снижению удельных расходов энергетических ресурсов и в конечном итоге к их экономии при одновременном повышении качества услуг.</w:t>
      </w:r>
    </w:p>
    <w:p w:rsidR="000E0055" w:rsidRPr="00CA7921" w:rsidRDefault="000E0055" w:rsidP="00CA7921">
      <w:pPr>
        <w:spacing w:line="276" w:lineRule="auto"/>
        <w:jc w:val="both"/>
        <w:rPr>
          <w:sz w:val="26"/>
          <w:szCs w:val="26"/>
        </w:rPr>
      </w:pPr>
    </w:p>
    <w:p w:rsidR="008111B9" w:rsidRPr="00CA7921" w:rsidRDefault="008111B9" w:rsidP="00CA7921">
      <w:pPr>
        <w:spacing w:line="276" w:lineRule="auto"/>
        <w:ind w:left="720"/>
        <w:jc w:val="both"/>
        <w:rPr>
          <w:b/>
          <w:i/>
          <w:sz w:val="26"/>
          <w:szCs w:val="26"/>
        </w:rPr>
      </w:pPr>
    </w:p>
    <w:sectPr w:rsidR="008111B9" w:rsidRPr="00CA7921" w:rsidSect="003A4077">
      <w:footerReference w:type="even" r:id="rId8"/>
      <w:footerReference w:type="default" r:id="rId9"/>
      <w:pgSz w:w="11906" w:h="16838"/>
      <w:pgMar w:top="1134" w:right="851"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5920" w:rsidRDefault="00695920">
      <w:r>
        <w:separator/>
      </w:r>
    </w:p>
  </w:endnote>
  <w:endnote w:type="continuationSeparator" w:id="0">
    <w:p w:rsidR="00695920" w:rsidRDefault="0069592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Math">
    <w:panose1 w:val="02040503050406030204"/>
    <w:charset w:val="01"/>
    <w:family w:val="roman"/>
    <w:notTrueType/>
    <w:pitch w:val="variable"/>
    <w:sig w:usb0="00000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710D" w:rsidRDefault="008450E3" w:rsidP="00211DA0">
    <w:pPr>
      <w:pStyle w:val="af"/>
      <w:framePr w:wrap="around" w:vAnchor="text" w:hAnchor="margin" w:xAlign="right" w:y="1"/>
      <w:rPr>
        <w:rStyle w:val="af1"/>
      </w:rPr>
    </w:pPr>
    <w:r>
      <w:rPr>
        <w:rStyle w:val="af1"/>
      </w:rPr>
      <w:fldChar w:fldCharType="begin"/>
    </w:r>
    <w:r w:rsidR="00F0710D">
      <w:rPr>
        <w:rStyle w:val="af1"/>
      </w:rPr>
      <w:instrText xml:space="preserve">PAGE  </w:instrText>
    </w:r>
    <w:r>
      <w:rPr>
        <w:rStyle w:val="af1"/>
      </w:rPr>
      <w:fldChar w:fldCharType="end"/>
    </w:r>
  </w:p>
  <w:p w:rsidR="00F0710D" w:rsidRDefault="00F0710D" w:rsidP="00886C18">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710D" w:rsidRDefault="008450E3">
    <w:pPr>
      <w:pStyle w:val="af"/>
      <w:jc w:val="right"/>
    </w:pPr>
    <w:fldSimple w:instr=" PAGE   \* MERGEFORMAT ">
      <w:r w:rsidR="004B05F8">
        <w:rPr>
          <w:noProof/>
        </w:rPr>
        <w:t>11</w:t>
      </w:r>
    </w:fldSimple>
  </w:p>
  <w:p w:rsidR="00F0710D" w:rsidRDefault="00F0710D" w:rsidP="00886C18">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5920" w:rsidRDefault="00695920">
      <w:r>
        <w:separator/>
      </w:r>
    </w:p>
  </w:footnote>
  <w:footnote w:type="continuationSeparator" w:id="0">
    <w:p w:rsidR="00695920" w:rsidRDefault="0069592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8061C"/>
    <w:multiLevelType w:val="hybridMultilevel"/>
    <w:tmpl w:val="3558C3C4"/>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
    <w:nsid w:val="038B2967"/>
    <w:multiLevelType w:val="hybridMultilevel"/>
    <w:tmpl w:val="174C11C2"/>
    <w:lvl w:ilvl="0" w:tplc="5CBAE3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9B51DFA"/>
    <w:multiLevelType w:val="multilevel"/>
    <w:tmpl w:val="6054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C070D38"/>
    <w:multiLevelType w:val="hybridMultilevel"/>
    <w:tmpl w:val="E5E4F164"/>
    <w:lvl w:ilvl="0" w:tplc="3BF0BD3C">
      <w:start w:val="1"/>
      <w:numFmt w:val="bullet"/>
      <w:lvlText w:val=""/>
      <w:lvlJc w:val="left"/>
      <w:pPr>
        <w:ind w:left="1068" w:hanging="360"/>
      </w:pPr>
      <w:rPr>
        <w:rFonts w:ascii="Symbol" w:hAnsi="Symbol" w:hint="default"/>
      </w:rPr>
    </w:lvl>
    <w:lvl w:ilvl="1" w:tplc="04190003">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
    <w:nsid w:val="0C2B7BFC"/>
    <w:multiLevelType w:val="hybridMultilevel"/>
    <w:tmpl w:val="A3B62DA8"/>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5">
    <w:nsid w:val="0CCC3327"/>
    <w:multiLevelType w:val="hybridMultilevel"/>
    <w:tmpl w:val="194E31D0"/>
    <w:lvl w:ilvl="0" w:tplc="0419000F">
      <w:start w:val="1"/>
      <w:numFmt w:val="decimal"/>
      <w:lvlText w:val="%1."/>
      <w:lvlJc w:val="left"/>
      <w:pPr>
        <w:tabs>
          <w:tab w:val="num" w:pos="1428"/>
        </w:tabs>
        <w:ind w:left="1428" w:hanging="360"/>
      </w:pPr>
      <w:rPr>
        <w:rFont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6">
    <w:nsid w:val="0FE1693F"/>
    <w:multiLevelType w:val="hybridMultilevel"/>
    <w:tmpl w:val="D638D5F4"/>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010604C"/>
    <w:multiLevelType w:val="hybridMultilevel"/>
    <w:tmpl w:val="6E62167C"/>
    <w:lvl w:ilvl="0" w:tplc="413E3556">
      <w:start w:val="8"/>
      <w:numFmt w:val="decimal"/>
      <w:lvlText w:val="%1."/>
      <w:lvlJc w:val="left"/>
      <w:pPr>
        <w:tabs>
          <w:tab w:val="num" w:pos="1063"/>
        </w:tabs>
        <w:ind w:left="1063" w:hanging="360"/>
      </w:pPr>
      <w:rPr>
        <w:rFonts w:hint="default"/>
      </w:rPr>
    </w:lvl>
    <w:lvl w:ilvl="1" w:tplc="04190019" w:tentative="1">
      <w:start w:val="1"/>
      <w:numFmt w:val="lowerLetter"/>
      <w:lvlText w:val="%2."/>
      <w:lvlJc w:val="left"/>
      <w:pPr>
        <w:tabs>
          <w:tab w:val="num" w:pos="1783"/>
        </w:tabs>
        <w:ind w:left="1783" w:hanging="360"/>
      </w:pPr>
    </w:lvl>
    <w:lvl w:ilvl="2" w:tplc="0419001B" w:tentative="1">
      <w:start w:val="1"/>
      <w:numFmt w:val="lowerRoman"/>
      <w:lvlText w:val="%3."/>
      <w:lvlJc w:val="right"/>
      <w:pPr>
        <w:tabs>
          <w:tab w:val="num" w:pos="2503"/>
        </w:tabs>
        <w:ind w:left="2503" w:hanging="180"/>
      </w:pPr>
    </w:lvl>
    <w:lvl w:ilvl="3" w:tplc="0419000F" w:tentative="1">
      <w:start w:val="1"/>
      <w:numFmt w:val="decimal"/>
      <w:lvlText w:val="%4."/>
      <w:lvlJc w:val="left"/>
      <w:pPr>
        <w:tabs>
          <w:tab w:val="num" w:pos="3223"/>
        </w:tabs>
        <w:ind w:left="3223" w:hanging="360"/>
      </w:pPr>
    </w:lvl>
    <w:lvl w:ilvl="4" w:tplc="04190019" w:tentative="1">
      <w:start w:val="1"/>
      <w:numFmt w:val="lowerLetter"/>
      <w:lvlText w:val="%5."/>
      <w:lvlJc w:val="left"/>
      <w:pPr>
        <w:tabs>
          <w:tab w:val="num" w:pos="3943"/>
        </w:tabs>
        <w:ind w:left="3943" w:hanging="360"/>
      </w:pPr>
    </w:lvl>
    <w:lvl w:ilvl="5" w:tplc="0419001B" w:tentative="1">
      <w:start w:val="1"/>
      <w:numFmt w:val="lowerRoman"/>
      <w:lvlText w:val="%6."/>
      <w:lvlJc w:val="right"/>
      <w:pPr>
        <w:tabs>
          <w:tab w:val="num" w:pos="4663"/>
        </w:tabs>
        <w:ind w:left="4663" w:hanging="180"/>
      </w:pPr>
    </w:lvl>
    <w:lvl w:ilvl="6" w:tplc="0419000F" w:tentative="1">
      <w:start w:val="1"/>
      <w:numFmt w:val="decimal"/>
      <w:lvlText w:val="%7."/>
      <w:lvlJc w:val="left"/>
      <w:pPr>
        <w:tabs>
          <w:tab w:val="num" w:pos="5383"/>
        </w:tabs>
        <w:ind w:left="5383" w:hanging="360"/>
      </w:pPr>
    </w:lvl>
    <w:lvl w:ilvl="7" w:tplc="04190019" w:tentative="1">
      <w:start w:val="1"/>
      <w:numFmt w:val="lowerLetter"/>
      <w:lvlText w:val="%8."/>
      <w:lvlJc w:val="left"/>
      <w:pPr>
        <w:tabs>
          <w:tab w:val="num" w:pos="6103"/>
        </w:tabs>
        <w:ind w:left="6103" w:hanging="360"/>
      </w:pPr>
    </w:lvl>
    <w:lvl w:ilvl="8" w:tplc="0419001B" w:tentative="1">
      <w:start w:val="1"/>
      <w:numFmt w:val="lowerRoman"/>
      <w:lvlText w:val="%9."/>
      <w:lvlJc w:val="right"/>
      <w:pPr>
        <w:tabs>
          <w:tab w:val="num" w:pos="6823"/>
        </w:tabs>
        <w:ind w:left="6823" w:hanging="180"/>
      </w:pPr>
    </w:lvl>
  </w:abstractNum>
  <w:abstractNum w:abstractNumId="8">
    <w:nsid w:val="115514CA"/>
    <w:multiLevelType w:val="hybridMultilevel"/>
    <w:tmpl w:val="6EE267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41A5DB3"/>
    <w:multiLevelType w:val="multilevel"/>
    <w:tmpl w:val="CEC87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65E4466"/>
    <w:multiLevelType w:val="hybridMultilevel"/>
    <w:tmpl w:val="5A76C1FC"/>
    <w:lvl w:ilvl="0" w:tplc="F0BE2E3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7140D94"/>
    <w:multiLevelType w:val="hybridMultilevel"/>
    <w:tmpl w:val="9FAAEAF0"/>
    <w:lvl w:ilvl="0" w:tplc="58A4EC88">
      <w:start w:val="7"/>
      <w:numFmt w:val="upperRoman"/>
      <w:lvlText w:val="%1."/>
      <w:lvlJc w:val="left"/>
      <w:pPr>
        <w:ind w:left="8517" w:hanging="72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2">
    <w:nsid w:val="1D9F1AE2"/>
    <w:multiLevelType w:val="hybridMultilevel"/>
    <w:tmpl w:val="EA08B296"/>
    <w:lvl w:ilvl="0" w:tplc="5CBAE330">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3">
    <w:nsid w:val="260722A3"/>
    <w:multiLevelType w:val="multilevel"/>
    <w:tmpl w:val="0180E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6430C11"/>
    <w:multiLevelType w:val="hybridMultilevel"/>
    <w:tmpl w:val="3BF802B6"/>
    <w:lvl w:ilvl="0" w:tplc="19C4C10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8BC7E8A"/>
    <w:multiLevelType w:val="hybridMultilevel"/>
    <w:tmpl w:val="36560E98"/>
    <w:lvl w:ilvl="0" w:tplc="F58C893C">
      <w:start w:val="1"/>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2CBE348D"/>
    <w:multiLevelType w:val="multilevel"/>
    <w:tmpl w:val="686A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D0F62A9"/>
    <w:multiLevelType w:val="hybridMultilevel"/>
    <w:tmpl w:val="F17E2038"/>
    <w:lvl w:ilvl="0" w:tplc="F2CAD78E">
      <w:start w:val="3"/>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33144511"/>
    <w:multiLevelType w:val="hybridMultilevel"/>
    <w:tmpl w:val="4322BEB8"/>
    <w:lvl w:ilvl="0" w:tplc="5CBAE33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nsid w:val="39535B91"/>
    <w:multiLevelType w:val="hybridMultilevel"/>
    <w:tmpl w:val="1C125A3A"/>
    <w:lvl w:ilvl="0" w:tplc="04190001">
      <w:start w:val="1"/>
      <w:numFmt w:val="bullet"/>
      <w:lvlText w:val=""/>
      <w:lvlJc w:val="left"/>
      <w:pPr>
        <w:tabs>
          <w:tab w:val="num" w:pos="1695"/>
        </w:tabs>
        <w:ind w:left="1695" w:hanging="360"/>
      </w:pPr>
      <w:rPr>
        <w:rFonts w:ascii="Symbol" w:hAnsi="Symbol" w:hint="default"/>
      </w:rPr>
    </w:lvl>
    <w:lvl w:ilvl="1" w:tplc="04190003" w:tentative="1">
      <w:start w:val="1"/>
      <w:numFmt w:val="bullet"/>
      <w:lvlText w:val="o"/>
      <w:lvlJc w:val="left"/>
      <w:pPr>
        <w:tabs>
          <w:tab w:val="num" w:pos="2415"/>
        </w:tabs>
        <w:ind w:left="2415" w:hanging="360"/>
      </w:pPr>
      <w:rPr>
        <w:rFonts w:ascii="Courier New" w:hAnsi="Courier New" w:cs="Courier New" w:hint="default"/>
      </w:rPr>
    </w:lvl>
    <w:lvl w:ilvl="2" w:tplc="04190005" w:tentative="1">
      <w:start w:val="1"/>
      <w:numFmt w:val="bullet"/>
      <w:lvlText w:val=""/>
      <w:lvlJc w:val="left"/>
      <w:pPr>
        <w:tabs>
          <w:tab w:val="num" w:pos="3135"/>
        </w:tabs>
        <w:ind w:left="3135" w:hanging="360"/>
      </w:pPr>
      <w:rPr>
        <w:rFonts w:ascii="Wingdings" w:hAnsi="Wingdings" w:hint="default"/>
      </w:rPr>
    </w:lvl>
    <w:lvl w:ilvl="3" w:tplc="04190001" w:tentative="1">
      <w:start w:val="1"/>
      <w:numFmt w:val="bullet"/>
      <w:lvlText w:val=""/>
      <w:lvlJc w:val="left"/>
      <w:pPr>
        <w:tabs>
          <w:tab w:val="num" w:pos="3855"/>
        </w:tabs>
        <w:ind w:left="3855" w:hanging="360"/>
      </w:pPr>
      <w:rPr>
        <w:rFonts w:ascii="Symbol" w:hAnsi="Symbol" w:hint="default"/>
      </w:rPr>
    </w:lvl>
    <w:lvl w:ilvl="4" w:tplc="04190003" w:tentative="1">
      <w:start w:val="1"/>
      <w:numFmt w:val="bullet"/>
      <w:lvlText w:val="o"/>
      <w:lvlJc w:val="left"/>
      <w:pPr>
        <w:tabs>
          <w:tab w:val="num" w:pos="4575"/>
        </w:tabs>
        <w:ind w:left="4575" w:hanging="360"/>
      </w:pPr>
      <w:rPr>
        <w:rFonts w:ascii="Courier New" w:hAnsi="Courier New" w:cs="Courier New" w:hint="default"/>
      </w:rPr>
    </w:lvl>
    <w:lvl w:ilvl="5" w:tplc="04190005" w:tentative="1">
      <w:start w:val="1"/>
      <w:numFmt w:val="bullet"/>
      <w:lvlText w:val=""/>
      <w:lvlJc w:val="left"/>
      <w:pPr>
        <w:tabs>
          <w:tab w:val="num" w:pos="5295"/>
        </w:tabs>
        <w:ind w:left="5295" w:hanging="360"/>
      </w:pPr>
      <w:rPr>
        <w:rFonts w:ascii="Wingdings" w:hAnsi="Wingdings" w:hint="default"/>
      </w:rPr>
    </w:lvl>
    <w:lvl w:ilvl="6" w:tplc="04190001" w:tentative="1">
      <w:start w:val="1"/>
      <w:numFmt w:val="bullet"/>
      <w:lvlText w:val=""/>
      <w:lvlJc w:val="left"/>
      <w:pPr>
        <w:tabs>
          <w:tab w:val="num" w:pos="6015"/>
        </w:tabs>
        <w:ind w:left="6015" w:hanging="360"/>
      </w:pPr>
      <w:rPr>
        <w:rFonts w:ascii="Symbol" w:hAnsi="Symbol" w:hint="default"/>
      </w:rPr>
    </w:lvl>
    <w:lvl w:ilvl="7" w:tplc="04190003" w:tentative="1">
      <w:start w:val="1"/>
      <w:numFmt w:val="bullet"/>
      <w:lvlText w:val="o"/>
      <w:lvlJc w:val="left"/>
      <w:pPr>
        <w:tabs>
          <w:tab w:val="num" w:pos="6735"/>
        </w:tabs>
        <w:ind w:left="6735" w:hanging="360"/>
      </w:pPr>
      <w:rPr>
        <w:rFonts w:ascii="Courier New" w:hAnsi="Courier New" w:cs="Courier New" w:hint="default"/>
      </w:rPr>
    </w:lvl>
    <w:lvl w:ilvl="8" w:tplc="04190005" w:tentative="1">
      <w:start w:val="1"/>
      <w:numFmt w:val="bullet"/>
      <w:lvlText w:val=""/>
      <w:lvlJc w:val="left"/>
      <w:pPr>
        <w:tabs>
          <w:tab w:val="num" w:pos="7455"/>
        </w:tabs>
        <w:ind w:left="7455" w:hanging="360"/>
      </w:pPr>
      <w:rPr>
        <w:rFonts w:ascii="Wingdings" w:hAnsi="Wingdings" w:hint="default"/>
      </w:rPr>
    </w:lvl>
  </w:abstractNum>
  <w:abstractNum w:abstractNumId="20">
    <w:nsid w:val="3A883D83"/>
    <w:multiLevelType w:val="hybridMultilevel"/>
    <w:tmpl w:val="08CE3790"/>
    <w:lvl w:ilvl="0" w:tplc="0419000F">
      <w:start w:val="1"/>
      <w:numFmt w:val="decimal"/>
      <w:lvlText w:val="%1."/>
      <w:lvlJc w:val="left"/>
      <w:pPr>
        <w:tabs>
          <w:tab w:val="num" w:pos="1428"/>
        </w:tabs>
        <w:ind w:left="1428" w:hanging="360"/>
      </w:p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21">
    <w:nsid w:val="3D4551BD"/>
    <w:multiLevelType w:val="hybridMultilevel"/>
    <w:tmpl w:val="FE140C0A"/>
    <w:lvl w:ilvl="0" w:tplc="5CBAE3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1A47FDD"/>
    <w:multiLevelType w:val="multilevel"/>
    <w:tmpl w:val="4AD655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42E804FD"/>
    <w:multiLevelType w:val="multilevel"/>
    <w:tmpl w:val="FAA08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3746BE6"/>
    <w:multiLevelType w:val="hybridMultilevel"/>
    <w:tmpl w:val="C2CCAD9C"/>
    <w:lvl w:ilvl="0" w:tplc="D7B835EA">
      <w:start w:val="5"/>
      <w:numFmt w:val="bullet"/>
      <w:lvlText w:val=""/>
      <w:lvlJc w:val="left"/>
      <w:pPr>
        <w:ind w:left="1430" w:hanging="360"/>
      </w:pPr>
      <w:rPr>
        <w:rFonts w:ascii="Symbol" w:eastAsia="Times New Roman" w:hAnsi="Symbol" w:cs="Times New Roman"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25">
    <w:nsid w:val="44703015"/>
    <w:multiLevelType w:val="hybridMultilevel"/>
    <w:tmpl w:val="1B9A2C04"/>
    <w:lvl w:ilvl="0" w:tplc="644C175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497A168F"/>
    <w:multiLevelType w:val="hybridMultilevel"/>
    <w:tmpl w:val="89DE7E18"/>
    <w:lvl w:ilvl="0" w:tplc="A1246C2E">
      <w:start w:val="7"/>
      <w:numFmt w:val="upperRoman"/>
      <w:lvlText w:val="%1."/>
      <w:lvlJc w:val="left"/>
      <w:pPr>
        <w:ind w:left="2989" w:hanging="72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27">
    <w:nsid w:val="4A79437E"/>
    <w:multiLevelType w:val="hybridMultilevel"/>
    <w:tmpl w:val="DB74A5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E0B322B"/>
    <w:multiLevelType w:val="hybridMultilevel"/>
    <w:tmpl w:val="A896143E"/>
    <w:lvl w:ilvl="0" w:tplc="0419000B">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510A3E2D"/>
    <w:multiLevelType w:val="hybridMultilevel"/>
    <w:tmpl w:val="1B642402"/>
    <w:lvl w:ilvl="0" w:tplc="A48C2FBE">
      <w:start w:val="10"/>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0">
    <w:nsid w:val="51BC6926"/>
    <w:multiLevelType w:val="hybridMultilevel"/>
    <w:tmpl w:val="2E865918"/>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1">
    <w:nsid w:val="55F267FE"/>
    <w:multiLevelType w:val="hybridMultilevel"/>
    <w:tmpl w:val="A9A23A5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69B4DB7"/>
    <w:multiLevelType w:val="hybridMultilevel"/>
    <w:tmpl w:val="755602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98C2645"/>
    <w:multiLevelType w:val="hybridMultilevel"/>
    <w:tmpl w:val="28D4BDB0"/>
    <w:lvl w:ilvl="0" w:tplc="19FC43FA">
      <w:start w:val="4"/>
      <w:numFmt w:val="bullet"/>
      <w:lvlText w:val=""/>
      <w:lvlJc w:val="left"/>
      <w:pPr>
        <w:ind w:left="1320" w:hanging="360"/>
      </w:pPr>
      <w:rPr>
        <w:rFonts w:ascii="Symbol" w:eastAsia="Times New Roman" w:hAnsi="Symbol" w:cs="Times New Roman"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34">
    <w:nsid w:val="5B0351FB"/>
    <w:multiLevelType w:val="hybridMultilevel"/>
    <w:tmpl w:val="7DCA2C2C"/>
    <w:lvl w:ilvl="0" w:tplc="86A6FCD0">
      <w:start w:val="6"/>
      <w:numFmt w:val="upperRoman"/>
      <w:lvlText w:val="%1."/>
      <w:lvlJc w:val="left"/>
      <w:pPr>
        <w:ind w:left="2989" w:hanging="72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35">
    <w:nsid w:val="5E9B35B8"/>
    <w:multiLevelType w:val="hybridMultilevel"/>
    <w:tmpl w:val="FEAA72C4"/>
    <w:lvl w:ilvl="0" w:tplc="0419000B">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6">
    <w:nsid w:val="5EED7A93"/>
    <w:multiLevelType w:val="multilevel"/>
    <w:tmpl w:val="78AA7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2565AF9"/>
    <w:multiLevelType w:val="hybridMultilevel"/>
    <w:tmpl w:val="9702AEA2"/>
    <w:lvl w:ilvl="0" w:tplc="0419000F">
      <w:start w:val="1"/>
      <w:numFmt w:val="decimal"/>
      <w:lvlText w:val="%1."/>
      <w:lvlJc w:val="left"/>
      <w:pPr>
        <w:tabs>
          <w:tab w:val="num" w:pos="1428"/>
        </w:tabs>
        <w:ind w:left="1428" w:hanging="360"/>
      </w:pPr>
      <w:rPr>
        <w:rFont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8">
    <w:nsid w:val="66023306"/>
    <w:multiLevelType w:val="hybridMultilevel"/>
    <w:tmpl w:val="4FD2C5A6"/>
    <w:lvl w:ilvl="0" w:tplc="3BF0BD3C">
      <w:start w:val="1"/>
      <w:numFmt w:val="bullet"/>
      <w:lvlText w:val=""/>
      <w:lvlJc w:val="left"/>
      <w:pPr>
        <w:ind w:left="360" w:hanging="360"/>
      </w:pPr>
      <w:rPr>
        <w:rFonts w:ascii="Symbol" w:hAnsi="Symbol" w:hint="default"/>
      </w:rPr>
    </w:lvl>
    <w:lvl w:ilvl="1" w:tplc="3BF0BD3C">
      <w:start w:val="1"/>
      <w:numFmt w:val="bullet"/>
      <w:lvlText w:val=""/>
      <w:lvlJc w:val="left"/>
      <w:pPr>
        <w:ind w:left="1080" w:hanging="360"/>
      </w:pPr>
      <w:rPr>
        <w:rFonts w:ascii="Symbol" w:hAnsi="Symbol"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9">
    <w:nsid w:val="68990BA7"/>
    <w:multiLevelType w:val="hybridMultilevel"/>
    <w:tmpl w:val="3BCED9BE"/>
    <w:lvl w:ilvl="0" w:tplc="FF1A5188">
      <w:start w:val="5"/>
      <w:numFmt w:val="bullet"/>
      <w:lvlText w:val=""/>
      <w:lvlJc w:val="left"/>
      <w:pPr>
        <w:ind w:left="1430" w:hanging="360"/>
      </w:pPr>
      <w:rPr>
        <w:rFonts w:ascii="Symbol" w:eastAsia="Times New Roman" w:hAnsi="Symbol" w:cs="Times New Roman"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40">
    <w:nsid w:val="6A36654C"/>
    <w:multiLevelType w:val="hybridMultilevel"/>
    <w:tmpl w:val="A6B4BE08"/>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1">
    <w:nsid w:val="6AAF019E"/>
    <w:multiLevelType w:val="hybridMultilevel"/>
    <w:tmpl w:val="1A0246D0"/>
    <w:lvl w:ilvl="0" w:tplc="174AC8F0">
      <w:start w:val="1"/>
      <w:numFmt w:val="decimal"/>
      <w:lvlText w:val="%1."/>
      <w:lvlJc w:val="left"/>
      <w:pPr>
        <w:tabs>
          <w:tab w:val="num" w:pos="1425"/>
        </w:tabs>
        <w:ind w:left="1425" w:hanging="88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42">
    <w:nsid w:val="6EA5745D"/>
    <w:multiLevelType w:val="hybridMultilevel"/>
    <w:tmpl w:val="A6408BAA"/>
    <w:lvl w:ilvl="0" w:tplc="04190003">
      <w:start w:val="1"/>
      <w:numFmt w:val="bullet"/>
      <w:lvlText w:val="o"/>
      <w:lvlJc w:val="left"/>
      <w:pPr>
        <w:tabs>
          <w:tab w:val="num" w:pos="1790"/>
        </w:tabs>
        <w:ind w:left="1790" w:hanging="360"/>
      </w:pPr>
      <w:rPr>
        <w:rFonts w:ascii="Courier New" w:hAnsi="Courier New" w:cs="Courier New" w:hint="default"/>
      </w:rPr>
    </w:lvl>
    <w:lvl w:ilvl="1" w:tplc="04190003" w:tentative="1">
      <w:start w:val="1"/>
      <w:numFmt w:val="bullet"/>
      <w:lvlText w:val="o"/>
      <w:lvlJc w:val="left"/>
      <w:pPr>
        <w:tabs>
          <w:tab w:val="num" w:pos="2510"/>
        </w:tabs>
        <w:ind w:left="2510" w:hanging="360"/>
      </w:pPr>
      <w:rPr>
        <w:rFonts w:ascii="Courier New" w:hAnsi="Courier New" w:cs="Courier New" w:hint="default"/>
      </w:rPr>
    </w:lvl>
    <w:lvl w:ilvl="2" w:tplc="04190005" w:tentative="1">
      <w:start w:val="1"/>
      <w:numFmt w:val="bullet"/>
      <w:lvlText w:val=""/>
      <w:lvlJc w:val="left"/>
      <w:pPr>
        <w:tabs>
          <w:tab w:val="num" w:pos="3230"/>
        </w:tabs>
        <w:ind w:left="3230" w:hanging="360"/>
      </w:pPr>
      <w:rPr>
        <w:rFonts w:ascii="Wingdings" w:hAnsi="Wingdings" w:hint="default"/>
      </w:rPr>
    </w:lvl>
    <w:lvl w:ilvl="3" w:tplc="04190001" w:tentative="1">
      <w:start w:val="1"/>
      <w:numFmt w:val="bullet"/>
      <w:lvlText w:val=""/>
      <w:lvlJc w:val="left"/>
      <w:pPr>
        <w:tabs>
          <w:tab w:val="num" w:pos="3950"/>
        </w:tabs>
        <w:ind w:left="3950" w:hanging="360"/>
      </w:pPr>
      <w:rPr>
        <w:rFonts w:ascii="Symbol" w:hAnsi="Symbol" w:hint="default"/>
      </w:rPr>
    </w:lvl>
    <w:lvl w:ilvl="4" w:tplc="04190003" w:tentative="1">
      <w:start w:val="1"/>
      <w:numFmt w:val="bullet"/>
      <w:lvlText w:val="o"/>
      <w:lvlJc w:val="left"/>
      <w:pPr>
        <w:tabs>
          <w:tab w:val="num" w:pos="4670"/>
        </w:tabs>
        <w:ind w:left="4670" w:hanging="360"/>
      </w:pPr>
      <w:rPr>
        <w:rFonts w:ascii="Courier New" w:hAnsi="Courier New" w:cs="Courier New" w:hint="default"/>
      </w:rPr>
    </w:lvl>
    <w:lvl w:ilvl="5" w:tplc="04190005" w:tentative="1">
      <w:start w:val="1"/>
      <w:numFmt w:val="bullet"/>
      <w:lvlText w:val=""/>
      <w:lvlJc w:val="left"/>
      <w:pPr>
        <w:tabs>
          <w:tab w:val="num" w:pos="5390"/>
        </w:tabs>
        <w:ind w:left="5390" w:hanging="360"/>
      </w:pPr>
      <w:rPr>
        <w:rFonts w:ascii="Wingdings" w:hAnsi="Wingdings" w:hint="default"/>
      </w:rPr>
    </w:lvl>
    <w:lvl w:ilvl="6" w:tplc="04190001" w:tentative="1">
      <w:start w:val="1"/>
      <w:numFmt w:val="bullet"/>
      <w:lvlText w:val=""/>
      <w:lvlJc w:val="left"/>
      <w:pPr>
        <w:tabs>
          <w:tab w:val="num" w:pos="6110"/>
        </w:tabs>
        <w:ind w:left="6110" w:hanging="360"/>
      </w:pPr>
      <w:rPr>
        <w:rFonts w:ascii="Symbol" w:hAnsi="Symbol" w:hint="default"/>
      </w:rPr>
    </w:lvl>
    <w:lvl w:ilvl="7" w:tplc="04190003" w:tentative="1">
      <w:start w:val="1"/>
      <w:numFmt w:val="bullet"/>
      <w:lvlText w:val="o"/>
      <w:lvlJc w:val="left"/>
      <w:pPr>
        <w:tabs>
          <w:tab w:val="num" w:pos="6830"/>
        </w:tabs>
        <w:ind w:left="6830" w:hanging="360"/>
      </w:pPr>
      <w:rPr>
        <w:rFonts w:ascii="Courier New" w:hAnsi="Courier New" w:cs="Courier New" w:hint="default"/>
      </w:rPr>
    </w:lvl>
    <w:lvl w:ilvl="8" w:tplc="04190005" w:tentative="1">
      <w:start w:val="1"/>
      <w:numFmt w:val="bullet"/>
      <w:lvlText w:val=""/>
      <w:lvlJc w:val="left"/>
      <w:pPr>
        <w:tabs>
          <w:tab w:val="num" w:pos="7550"/>
        </w:tabs>
        <w:ind w:left="7550" w:hanging="360"/>
      </w:pPr>
      <w:rPr>
        <w:rFonts w:ascii="Wingdings" w:hAnsi="Wingdings" w:hint="default"/>
      </w:rPr>
    </w:lvl>
  </w:abstractNum>
  <w:abstractNum w:abstractNumId="43">
    <w:nsid w:val="6F0B54C0"/>
    <w:multiLevelType w:val="hybridMultilevel"/>
    <w:tmpl w:val="118459C4"/>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4">
    <w:nsid w:val="764B6540"/>
    <w:multiLevelType w:val="hybridMultilevel"/>
    <w:tmpl w:val="03A06610"/>
    <w:lvl w:ilvl="0" w:tplc="04190003">
      <w:start w:val="1"/>
      <w:numFmt w:val="bullet"/>
      <w:lvlText w:val="o"/>
      <w:lvlJc w:val="left"/>
      <w:pPr>
        <w:tabs>
          <w:tab w:val="num" w:pos="1790"/>
        </w:tabs>
        <w:ind w:left="1790" w:hanging="360"/>
      </w:pPr>
      <w:rPr>
        <w:rFonts w:ascii="Courier New" w:hAnsi="Courier New" w:cs="Courier New" w:hint="default"/>
      </w:rPr>
    </w:lvl>
    <w:lvl w:ilvl="1" w:tplc="04190003" w:tentative="1">
      <w:start w:val="1"/>
      <w:numFmt w:val="bullet"/>
      <w:lvlText w:val="o"/>
      <w:lvlJc w:val="left"/>
      <w:pPr>
        <w:tabs>
          <w:tab w:val="num" w:pos="2510"/>
        </w:tabs>
        <w:ind w:left="2510" w:hanging="360"/>
      </w:pPr>
      <w:rPr>
        <w:rFonts w:ascii="Courier New" w:hAnsi="Courier New" w:cs="Courier New" w:hint="default"/>
      </w:rPr>
    </w:lvl>
    <w:lvl w:ilvl="2" w:tplc="04190005" w:tentative="1">
      <w:start w:val="1"/>
      <w:numFmt w:val="bullet"/>
      <w:lvlText w:val=""/>
      <w:lvlJc w:val="left"/>
      <w:pPr>
        <w:tabs>
          <w:tab w:val="num" w:pos="3230"/>
        </w:tabs>
        <w:ind w:left="3230" w:hanging="360"/>
      </w:pPr>
      <w:rPr>
        <w:rFonts w:ascii="Wingdings" w:hAnsi="Wingdings" w:hint="default"/>
      </w:rPr>
    </w:lvl>
    <w:lvl w:ilvl="3" w:tplc="04190001" w:tentative="1">
      <w:start w:val="1"/>
      <w:numFmt w:val="bullet"/>
      <w:lvlText w:val=""/>
      <w:lvlJc w:val="left"/>
      <w:pPr>
        <w:tabs>
          <w:tab w:val="num" w:pos="3950"/>
        </w:tabs>
        <w:ind w:left="3950" w:hanging="360"/>
      </w:pPr>
      <w:rPr>
        <w:rFonts w:ascii="Symbol" w:hAnsi="Symbol" w:hint="default"/>
      </w:rPr>
    </w:lvl>
    <w:lvl w:ilvl="4" w:tplc="04190003" w:tentative="1">
      <w:start w:val="1"/>
      <w:numFmt w:val="bullet"/>
      <w:lvlText w:val="o"/>
      <w:lvlJc w:val="left"/>
      <w:pPr>
        <w:tabs>
          <w:tab w:val="num" w:pos="4670"/>
        </w:tabs>
        <w:ind w:left="4670" w:hanging="360"/>
      </w:pPr>
      <w:rPr>
        <w:rFonts w:ascii="Courier New" w:hAnsi="Courier New" w:cs="Courier New" w:hint="default"/>
      </w:rPr>
    </w:lvl>
    <w:lvl w:ilvl="5" w:tplc="04190005" w:tentative="1">
      <w:start w:val="1"/>
      <w:numFmt w:val="bullet"/>
      <w:lvlText w:val=""/>
      <w:lvlJc w:val="left"/>
      <w:pPr>
        <w:tabs>
          <w:tab w:val="num" w:pos="5390"/>
        </w:tabs>
        <w:ind w:left="5390" w:hanging="360"/>
      </w:pPr>
      <w:rPr>
        <w:rFonts w:ascii="Wingdings" w:hAnsi="Wingdings" w:hint="default"/>
      </w:rPr>
    </w:lvl>
    <w:lvl w:ilvl="6" w:tplc="04190001" w:tentative="1">
      <w:start w:val="1"/>
      <w:numFmt w:val="bullet"/>
      <w:lvlText w:val=""/>
      <w:lvlJc w:val="left"/>
      <w:pPr>
        <w:tabs>
          <w:tab w:val="num" w:pos="6110"/>
        </w:tabs>
        <w:ind w:left="6110" w:hanging="360"/>
      </w:pPr>
      <w:rPr>
        <w:rFonts w:ascii="Symbol" w:hAnsi="Symbol" w:hint="default"/>
      </w:rPr>
    </w:lvl>
    <w:lvl w:ilvl="7" w:tplc="04190003" w:tentative="1">
      <w:start w:val="1"/>
      <w:numFmt w:val="bullet"/>
      <w:lvlText w:val="o"/>
      <w:lvlJc w:val="left"/>
      <w:pPr>
        <w:tabs>
          <w:tab w:val="num" w:pos="6830"/>
        </w:tabs>
        <w:ind w:left="6830" w:hanging="360"/>
      </w:pPr>
      <w:rPr>
        <w:rFonts w:ascii="Courier New" w:hAnsi="Courier New" w:cs="Courier New" w:hint="default"/>
      </w:rPr>
    </w:lvl>
    <w:lvl w:ilvl="8" w:tplc="04190005" w:tentative="1">
      <w:start w:val="1"/>
      <w:numFmt w:val="bullet"/>
      <w:lvlText w:val=""/>
      <w:lvlJc w:val="left"/>
      <w:pPr>
        <w:tabs>
          <w:tab w:val="num" w:pos="7550"/>
        </w:tabs>
        <w:ind w:left="7550" w:hanging="360"/>
      </w:pPr>
      <w:rPr>
        <w:rFonts w:ascii="Wingdings" w:hAnsi="Wingdings" w:hint="default"/>
      </w:rPr>
    </w:lvl>
  </w:abstractNum>
  <w:abstractNum w:abstractNumId="45">
    <w:nsid w:val="76F55460"/>
    <w:multiLevelType w:val="multilevel"/>
    <w:tmpl w:val="6CBCD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814787A"/>
    <w:multiLevelType w:val="hybridMultilevel"/>
    <w:tmpl w:val="4280AFB0"/>
    <w:lvl w:ilvl="0" w:tplc="5CBAE3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7E1C5833"/>
    <w:multiLevelType w:val="hybridMultilevel"/>
    <w:tmpl w:val="A45263D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nsid w:val="7E637D43"/>
    <w:multiLevelType w:val="hybridMultilevel"/>
    <w:tmpl w:val="A7CCB92E"/>
    <w:lvl w:ilvl="0" w:tplc="19C4C10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3"/>
  </w:num>
  <w:num w:numId="2">
    <w:abstractNumId w:val="32"/>
  </w:num>
  <w:num w:numId="3">
    <w:abstractNumId w:val="47"/>
  </w:num>
  <w:num w:numId="4">
    <w:abstractNumId w:val="27"/>
  </w:num>
  <w:num w:numId="5">
    <w:abstractNumId w:val="24"/>
  </w:num>
  <w:num w:numId="6">
    <w:abstractNumId w:val="39"/>
  </w:num>
  <w:num w:numId="7">
    <w:abstractNumId w:val="33"/>
  </w:num>
  <w:num w:numId="8">
    <w:abstractNumId w:val="7"/>
  </w:num>
  <w:num w:numId="9">
    <w:abstractNumId w:val="29"/>
  </w:num>
  <w:num w:numId="10">
    <w:abstractNumId w:val="19"/>
  </w:num>
  <w:num w:numId="11">
    <w:abstractNumId w:val="30"/>
  </w:num>
  <w:num w:numId="12">
    <w:abstractNumId w:val="6"/>
  </w:num>
  <w:num w:numId="13">
    <w:abstractNumId w:val="5"/>
  </w:num>
  <w:num w:numId="14">
    <w:abstractNumId w:val="20"/>
  </w:num>
  <w:num w:numId="15">
    <w:abstractNumId w:val="4"/>
  </w:num>
  <w:num w:numId="16">
    <w:abstractNumId w:val="40"/>
  </w:num>
  <w:num w:numId="17">
    <w:abstractNumId w:val="37"/>
  </w:num>
  <w:num w:numId="18">
    <w:abstractNumId w:val="0"/>
  </w:num>
  <w:num w:numId="19">
    <w:abstractNumId w:val="41"/>
  </w:num>
  <w:num w:numId="20">
    <w:abstractNumId w:val="44"/>
  </w:num>
  <w:num w:numId="21">
    <w:abstractNumId w:val="42"/>
  </w:num>
  <w:num w:numId="22">
    <w:abstractNumId w:val="25"/>
  </w:num>
  <w:num w:numId="23">
    <w:abstractNumId w:val="22"/>
  </w:num>
  <w:num w:numId="24">
    <w:abstractNumId w:val="36"/>
  </w:num>
  <w:num w:numId="25">
    <w:abstractNumId w:val="15"/>
  </w:num>
  <w:num w:numId="26">
    <w:abstractNumId w:val="17"/>
  </w:num>
  <w:num w:numId="27">
    <w:abstractNumId w:val="18"/>
  </w:num>
  <w:num w:numId="28">
    <w:abstractNumId w:val="1"/>
  </w:num>
  <w:num w:numId="29">
    <w:abstractNumId w:val="12"/>
  </w:num>
  <w:num w:numId="30">
    <w:abstractNumId w:val="46"/>
  </w:num>
  <w:num w:numId="31">
    <w:abstractNumId w:val="21"/>
  </w:num>
  <w:num w:numId="32">
    <w:abstractNumId w:val="34"/>
  </w:num>
  <w:num w:numId="33">
    <w:abstractNumId w:val="48"/>
  </w:num>
  <w:num w:numId="34">
    <w:abstractNumId w:val="14"/>
  </w:num>
  <w:num w:numId="35">
    <w:abstractNumId w:val="9"/>
  </w:num>
  <w:num w:numId="36">
    <w:abstractNumId w:val="16"/>
  </w:num>
  <w:num w:numId="37">
    <w:abstractNumId w:val="23"/>
  </w:num>
  <w:num w:numId="38">
    <w:abstractNumId w:val="13"/>
  </w:num>
  <w:num w:numId="39">
    <w:abstractNumId w:val="45"/>
  </w:num>
  <w:num w:numId="40">
    <w:abstractNumId w:val="2"/>
  </w:num>
  <w:num w:numId="41">
    <w:abstractNumId w:val="31"/>
  </w:num>
  <w:num w:numId="42">
    <w:abstractNumId w:val="35"/>
  </w:num>
  <w:num w:numId="43">
    <w:abstractNumId w:val="28"/>
  </w:num>
  <w:num w:numId="44">
    <w:abstractNumId w:val="3"/>
  </w:num>
  <w:num w:numId="45">
    <w:abstractNumId w:val="38"/>
  </w:num>
  <w:num w:numId="46">
    <w:abstractNumId w:val="10"/>
  </w:num>
  <w:num w:numId="47">
    <w:abstractNumId w:val="8"/>
  </w:num>
  <w:num w:numId="48">
    <w:abstractNumId w:val="11"/>
  </w:num>
  <w:num w:numId="49">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stylePaneFormatFilter w:val="3F01"/>
  <w:defaultTabStop w:val="708"/>
  <w:characterSpacingControl w:val="doNotCompress"/>
  <w:footnotePr>
    <w:footnote w:id="-1"/>
    <w:footnote w:id="0"/>
  </w:footnotePr>
  <w:endnotePr>
    <w:endnote w:id="-1"/>
    <w:endnote w:id="0"/>
  </w:endnotePr>
  <w:compat/>
  <w:rsids>
    <w:rsidRoot w:val="00C3252D"/>
    <w:rsid w:val="000008F0"/>
    <w:rsid w:val="00003B9B"/>
    <w:rsid w:val="0000405A"/>
    <w:rsid w:val="00006FB3"/>
    <w:rsid w:val="000072F1"/>
    <w:rsid w:val="00007366"/>
    <w:rsid w:val="000130AC"/>
    <w:rsid w:val="0001413D"/>
    <w:rsid w:val="00020A36"/>
    <w:rsid w:val="00020F0C"/>
    <w:rsid w:val="00021135"/>
    <w:rsid w:val="00023E75"/>
    <w:rsid w:val="00025A5E"/>
    <w:rsid w:val="00025F36"/>
    <w:rsid w:val="00026268"/>
    <w:rsid w:val="000357ED"/>
    <w:rsid w:val="000365FB"/>
    <w:rsid w:val="00040014"/>
    <w:rsid w:val="00040E1F"/>
    <w:rsid w:val="00041B30"/>
    <w:rsid w:val="00044106"/>
    <w:rsid w:val="00044514"/>
    <w:rsid w:val="00050752"/>
    <w:rsid w:val="00051A5C"/>
    <w:rsid w:val="00052453"/>
    <w:rsid w:val="000545B4"/>
    <w:rsid w:val="00054CAE"/>
    <w:rsid w:val="00056054"/>
    <w:rsid w:val="00056602"/>
    <w:rsid w:val="00063E99"/>
    <w:rsid w:val="000677DA"/>
    <w:rsid w:val="00074A2A"/>
    <w:rsid w:val="0008022C"/>
    <w:rsid w:val="00081D0C"/>
    <w:rsid w:val="0008429F"/>
    <w:rsid w:val="00085554"/>
    <w:rsid w:val="00090951"/>
    <w:rsid w:val="00091289"/>
    <w:rsid w:val="0009165F"/>
    <w:rsid w:val="00093550"/>
    <w:rsid w:val="000941F5"/>
    <w:rsid w:val="000A4AAF"/>
    <w:rsid w:val="000A5002"/>
    <w:rsid w:val="000A5503"/>
    <w:rsid w:val="000A5F5D"/>
    <w:rsid w:val="000A6048"/>
    <w:rsid w:val="000B3B41"/>
    <w:rsid w:val="000C0178"/>
    <w:rsid w:val="000C06C2"/>
    <w:rsid w:val="000C186A"/>
    <w:rsid w:val="000C1F9A"/>
    <w:rsid w:val="000C3971"/>
    <w:rsid w:val="000C51AB"/>
    <w:rsid w:val="000E0055"/>
    <w:rsid w:val="000E1DB1"/>
    <w:rsid w:val="000E7FD7"/>
    <w:rsid w:val="000F303E"/>
    <w:rsid w:val="000F354E"/>
    <w:rsid w:val="000F6AF8"/>
    <w:rsid w:val="000F7999"/>
    <w:rsid w:val="00101E26"/>
    <w:rsid w:val="00102CA3"/>
    <w:rsid w:val="00102E27"/>
    <w:rsid w:val="00107CD7"/>
    <w:rsid w:val="00116B8C"/>
    <w:rsid w:val="001211B2"/>
    <w:rsid w:val="00121F5E"/>
    <w:rsid w:val="00123BBD"/>
    <w:rsid w:val="00124310"/>
    <w:rsid w:val="00124898"/>
    <w:rsid w:val="00127506"/>
    <w:rsid w:val="00131779"/>
    <w:rsid w:val="00134543"/>
    <w:rsid w:val="00134F4F"/>
    <w:rsid w:val="0013601C"/>
    <w:rsid w:val="001376AE"/>
    <w:rsid w:val="001404E1"/>
    <w:rsid w:val="001440A7"/>
    <w:rsid w:val="001445F4"/>
    <w:rsid w:val="00147DD6"/>
    <w:rsid w:val="001515A2"/>
    <w:rsid w:val="001531FC"/>
    <w:rsid w:val="001573CD"/>
    <w:rsid w:val="00163B5A"/>
    <w:rsid w:val="001646F5"/>
    <w:rsid w:val="0016535C"/>
    <w:rsid w:val="0016722A"/>
    <w:rsid w:val="00176555"/>
    <w:rsid w:val="00177044"/>
    <w:rsid w:val="00177EAC"/>
    <w:rsid w:val="00180BF3"/>
    <w:rsid w:val="001813EC"/>
    <w:rsid w:val="00181898"/>
    <w:rsid w:val="00181ECD"/>
    <w:rsid w:val="001834AF"/>
    <w:rsid w:val="0018456B"/>
    <w:rsid w:val="0018490D"/>
    <w:rsid w:val="00185E97"/>
    <w:rsid w:val="00186CCB"/>
    <w:rsid w:val="001877E5"/>
    <w:rsid w:val="00187E41"/>
    <w:rsid w:val="001912DB"/>
    <w:rsid w:val="0019203D"/>
    <w:rsid w:val="00192BF0"/>
    <w:rsid w:val="0019430E"/>
    <w:rsid w:val="001943A5"/>
    <w:rsid w:val="001A243E"/>
    <w:rsid w:val="001A49B3"/>
    <w:rsid w:val="001A4BBA"/>
    <w:rsid w:val="001A6333"/>
    <w:rsid w:val="001A7247"/>
    <w:rsid w:val="001B1644"/>
    <w:rsid w:val="001B342B"/>
    <w:rsid w:val="001B3482"/>
    <w:rsid w:val="001B3798"/>
    <w:rsid w:val="001B517C"/>
    <w:rsid w:val="001B6B24"/>
    <w:rsid w:val="001B6E8B"/>
    <w:rsid w:val="001B7E3B"/>
    <w:rsid w:val="001C0675"/>
    <w:rsid w:val="001C2FA5"/>
    <w:rsid w:val="001C3A2E"/>
    <w:rsid w:val="001C5C23"/>
    <w:rsid w:val="001C62D4"/>
    <w:rsid w:val="001C65E4"/>
    <w:rsid w:val="001C6950"/>
    <w:rsid w:val="001C7CE7"/>
    <w:rsid w:val="001D22A6"/>
    <w:rsid w:val="001D248A"/>
    <w:rsid w:val="001D3C5B"/>
    <w:rsid w:val="001D6965"/>
    <w:rsid w:val="001F0DE2"/>
    <w:rsid w:val="001F327F"/>
    <w:rsid w:val="001F42FF"/>
    <w:rsid w:val="001F6ADA"/>
    <w:rsid w:val="001F75E1"/>
    <w:rsid w:val="0020259E"/>
    <w:rsid w:val="002041EB"/>
    <w:rsid w:val="00206108"/>
    <w:rsid w:val="00206FEE"/>
    <w:rsid w:val="002071A9"/>
    <w:rsid w:val="00211DA0"/>
    <w:rsid w:val="00213074"/>
    <w:rsid w:val="00213E3B"/>
    <w:rsid w:val="00214B51"/>
    <w:rsid w:val="00215CEC"/>
    <w:rsid w:val="002235D2"/>
    <w:rsid w:val="00237B29"/>
    <w:rsid w:val="00241315"/>
    <w:rsid w:val="00241AA2"/>
    <w:rsid w:val="002447E8"/>
    <w:rsid w:val="00245504"/>
    <w:rsid w:val="00245F64"/>
    <w:rsid w:val="00246159"/>
    <w:rsid w:val="00247395"/>
    <w:rsid w:val="00247640"/>
    <w:rsid w:val="00250718"/>
    <w:rsid w:val="00250A91"/>
    <w:rsid w:val="002528CC"/>
    <w:rsid w:val="00257A5B"/>
    <w:rsid w:val="00262996"/>
    <w:rsid w:val="0026531C"/>
    <w:rsid w:val="00271F10"/>
    <w:rsid w:val="00273657"/>
    <w:rsid w:val="0027374B"/>
    <w:rsid w:val="002764ED"/>
    <w:rsid w:val="00280F57"/>
    <w:rsid w:val="00282398"/>
    <w:rsid w:val="0028408A"/>
    <w:rsid w:val="00284911"/>
    <w:rsid w:val="00287A64"/>
    <w:rsid w:val="00294174"/>
    <w:rsid w:val="00295C4A"/>
    <w:rsid w:val="00297C9D"/>
    <w:rsid w:val="002A173F"/>
    <w:rsid w:val="002A7726"/>
    <w:rsid w:val="002A7C5E"/>
    <w:rsid w:val="002B059C"/>
    <w:rsid w:val="002B2D53"/>
    <w:rsid w:val="002B4239"/>
    <w:rsid w:val="002B4BD0"/>
    <w:rsid w:val="002B4DCE"/>
    <w:rsid w:val="002B62B9"/>
    <w:rsid w:val="002C0685"/>
    <w:rsid w:val="002C1278"/>
    <w:rsid w:val="002C1C2A"/>
    <w:rsid w:val="002C48E6"/>
    <w:rsid w:val="002C744A"/>
    <w:rsid w:val="002D30EB"/>
    <w:rsid w:val="002D7811"/>
    <w:rsid w:val="002E07E3"/>
    <w:rsid w:val="002E0FE8"/>
    <w:rsid w:val="002E1657"/>
    <w:rsid w:val="002E18B4"/>
    <w:rsid w:val="002E7447"/>
    <w:rsid w:val="002F0A9C"/>
    <w:rsid w:val="002F7FAD"/>
    <w:rsid w:val="00301507"/>
    <w:rsid w:val="00301F13"/>
    <w:rsid w:val="00302803"/>
    <w:rsid w:val="003035BA"/>
    <w:rsid w:val="00305244"/>
    <w:rsid w:val="003065F0"/>
    <w:rsid w:val="003078D3"/>
    <w:rsid w:val="00310122"/>
    <w:rsid w:val="00312E02"/>
    <w:rsid w:val="003137A4"/>
    <w:rsid w:val="0031642C"/>
    <w:rsid w:val="0032129E"/>
    <w:rsid w:val="00323AA5"/>
    <w:rsid w:val="0032583E"/>
    <w:rsid w:val="00326636"/>
    <w:rsid w:val="00327D67"/>
    <w:rsid w:val="00330041"/>
    <w:rsid w:val="00332474"/>
    <w:rsid w:val="003357BF"/>
    <w:rsid w:val="00337399"/>
    <w:rsid w:val="00337E34"/>
    <w:rsid w:val="00340894"/>
    <w:rsid w:val="0034180C"/>
    <w:rsid w:val="003450C3"/>
    <w:rsid w:val="00347080"/>
    <w:rsid w:val="0036643B"/>
    <w:rsid w:val="003677C0"/>
    <w:rsid w:val="003679B8"/>
    <w:rsid w:val="00370146"/>
    <w:rsid w:val="00372856"/>
    <w:rsid w:val="00372B08"/>
    <w:rsid w:val="00372F11"/>
    <w:rsid w:val="00372FDB"/>
    <w:rsid w:val="0037372A"/>
    <w:rsid w:val="003747CF"/>
    <w:rsid w:val="0037587B"/>
    <w:rsid w:val="00377DC2"/>
    <w:rsid w:val="003831D4"/>
    <w:rsid w:val="003855DE"/>
    <w:rsid w:val="00392BC2"/>
    <w:rsid w:val="00396C1F"/>
    <w:rsid w:val="003A0853"/>
    <w:rsid w:val="003A19AE"/>
    <w:rsid w:val="003A31D3"/>
    <w:rsid w:val="003A4077"/>
    <w:rsid w:val="003A500F"/>
    <w:rsid w:val="003A5A0B"/>
    <w:rsid w:val="003A6CF4"/>
    <w:rsid w:val="003B02F6"/>
    <w:rsid w:val="003B141D"/>
    <w:rsid w:val="003B2174"/>
    <w:rsid w:val="003B3A00"/>
    <w:rsid w:val="003B52FA"/>
    <w:rsid w:val="003C2777"/>
    <w:rsid w:val="003C318D"/>
    <w:rsid w:val="003C3948"/>
    <w:rsid w:val="003C46AE"/>
    <w:rsid w:val="003C5FA4"/>
    <w:rsid w:val="003D2040"/>
    <w:rsid w:val="003D54B5"/>
    <w:rsid w:val="003D5520"/>
    <w:rsid w:val="003E1BDC"/>
    <w:rsid w:val="003E30EB"/>
    <w:rsid w:val="003E43F0"/>
    <w:rsid w:val="003E5B73"/>
    <w:rsid w:val="003E78D1"/>
    <w:rsid w:val="003F0320"/>
    <w:rsid w:val="003F1028"/>
    <w:rsid w:val="003F23E7"/>
    <w:rsid w:val="003F5428"/>
    <w:rsid w:val="003F6DB3"/>
    <w:rsid w:val="003F6EEC"/>
    <w:rsid w:val="0040241B"/>
    <w:rsid w:val="00404262"/>
    <w:rsid w:val="0040550D"/>
    <w:rsid w:val="00410926"/>
    <w:rsid w:val="0041586B"/>
    <w:rsid w:val="004172BE"/>
    <w:rsid w:val="00423126"/>
    <w:rsid w:val="004231B1"/>
    <w:rsid w:val="004262E5"/>
    <w:rsid w:val="004300D1"/>
    <w:rsid w:val="00430D4D"/>
    <w:rsid w:val="00435477"/>
    <w:rsid w:val="00437AA1"/>
    <w:rsid w:val="00442A8F"/>
    <w:rsid w:val="00443283"/>
    <w:rsid w:val="00443344"/>
    <w:rsid w:val="00443D3C"/>
    <w:rsid w:val="00444F67"/>
    <w:rsid w:val="00445959"/>
    <w:rsid w:val="00446B66"/>
    <w:rsid w:val="004474EC"/>
    <w:rsid w:val="00452FA1"/>
    <w:rsid w:val="004536DC"/>
    <w:rsid w:val="00454205"/>
    <w:rsid w:val="004557A5"/>
    <w:rsid w:val="00455AA2"/>
    <w:rsid w:val="004574C5"/>
    <w:rsid w:val="00457AA4"/>
    <w:rsid w:val="00460F2B"/>
    <w:rsid w:val="00461559"/>
    <w:rsid w:val="00461870"/>
    <w:rsid w:val="00465375"/>
    <w:rsid w:val="004700E5"/>
    <w:rsid w:val="00471747"/>
    <w:rsid w:val="004767C0"/>
    <w:rsid w:val="00477CC3"/>
    <w:rsid w:val="004842BE"/>
    <w:rsid w:val="00486AB9"/>
    <w:rsid w:val="00486F26"/>
    <w:rsid w:val="00487AAE"/>
    <w:rsid w:val="00491624"/>
    <w:rsid w:val="004A24F1"/>
    <w:rsid w:val="004A2EE7"/>
    <w:rsid w:val="004A5CB0"/>
    <w:rsid w:val="004A5EA8"/>
    <w:rsid w:val="004A60A0"/>
    <w:rsid w:val="004A74A9"/>
    <w:rsid w:val="004B05F8"/>
    <w:rsid w:val="004B0668"/>
    <w:rsid w:val="004B2DBC"/>
    <w:rsid w:val="004B5FF0"/>
    <w:rsid w:val="004B6741"/>
    <w:rsid w:val="004B78A9"/>
    <w:rsid w:val="004C2C5A"/>
    <w:rsid w:val="004D0AD7"/>
    <w:rsid w:val="004D6E9C"/>
    <w:rsid w:val="004D74DD"/>
    <w:rsid w:val="004D7693"/>
    <w:rsid w:val="004E67D4"/>
    <w:rsid w:val="004F3E18"/>
    <w:rsid w:val="004F4ADF"/>
    <w:rsid w:val="004F4F1D"/>
    <w:rsid w:val="004F533E"/>
    <w:rsid w:val="004F7635"/>
    <w:rsid w:val="00501A95"/>
    <w:rsid w:val="005023AF"/>
    <w:rsid w:val="00506BAC"/>
    <w:rsid w:val="005077D1"/>
    <w:rsid w:val="00510B69"/>
    <w:rsid w:val="00511145"/>
    <w:rsid w:val="0051751F"/>
    <w:rsid w:val="005177EB"/>
    <w:rsid w:val="00517F38"/>
    <w:rsid w:val="00522F7B"/>
    <w:rsid w:val="00524572"/>
    <w:rsid w:val="00527BA3"/>
    <w:rsid w:val="00532A5E"/>
    <w:rsid w:val="00540442"/>
    <w:rsid w:val="00541241"/>
    <w:rsid w:val="005446FA"/>
    <w:rsid w:val="00545D5A"/>
    <w:rsid w:val="0055116E"/>
    <w:rsid w:val="00552E9C"/>
    <w:rsid w:val="00553D31"/>
    <w:rsid w:val="00555F49"/>
    <w:rsid w:val="00556192"/>
    <w:rsid w:val="0056214E"/>
    <w:rsid w:val="00566BF4"/>
    <w:rsid w:val="005707DD"/>
    <w:rsid w:val="005719E9"/>
    <w:rsid w:val="0057325A"/>
    <w:rsid w:val="0057334A"/>
    <w:rsid w:val="005748BD"/>
    <w:rsid w:val="0057670D"/>
    <w:rsid w:val="005811C9"/>
    <w:rsid w:val="00590B78"/>
    <w:rsid w:val="005963C9"/>
    <w:rsid w:val="005A2D2A"/>
    <w:rsid w:val="005A5604"/>
    <w:rsid w:val="005A7C03"/>
    <w:rsid w:val="005B1771"/>
    <w:rsid w:val="005B5E59"/>
    <w:rsid w:val="005B7AA3"/>
    <w:rsid w:val="005C1F43"/>
    <w:rsid w:val="005C4CE4"/>
    <w:rsid w:val="005C5DD2"/>
    <w:rsid w:val="005C67D7"/>
    <w:rsid w:val="005D230D"/>
    <w:rsid w:val="005D54DA"/>
    <w:rsid w:val="005E09C4"/>
    <w:rsid w:val="005E09C7"/>
    <w:rsid w:val="005E3EC3"/>
    <w:rsid w:val="005E50F5"/>
    <w:rsid w:val="005F0FDF"/>
    <w:rsid w:val="005F1200"/>
    <w:rsid w:val="005F14AF"/>
    <w:rsid w:val="005F3304"/>
    <w:rsid w:val="005F371A"/>
    <w:rsid w:val="005F68DD"/>
    <w:rsid w:val="005F7849"/>
    <w:rsid w:val="00600323"/>
    <w:rsid w:val="006024C0"/>
    <w:rsid w:val="0060263E"/>
    <w:rsid w:val="00604231"/>
    <w:rsid w:val="006053D5"/>
    <w:rsid w:val="00610C5E"/>
    <w:rsid w:val="00611E80"/>
    <w:rsid w:val="00612D4A"/>
    <w:rsid w:val="00617B3A"/>
    <w:rsid w:val="00617E2E"/>
    <w:rsid w:val="00626633"/>
    <w:rsid w:val="00630C23"/>
    <w:rsid w:val="00631A46"/>
    <w:rsid w:val="006336DA"/>
    <w:rsid w:val="006352A3"/>
    <w:rsid w:val="00635FE6"/>
    <w:rsid w:val="006362B5"/>
    <w:rsid w:val="0063630B"/>
    <w:rsid w:val="00637CAB"/>
    <w:rsid w:val="00640DEA"/>
    <w:rsid w:val="006503F7"/>
    <w:rsid w:val="00650EEA"/>
    <w:rsid w:val="00650F2C"/>
    <w:rsid w:val="006567ED"/>
    <w:rsid w:val="006570D8"/>
    <w:rsid w:val="00665FCF"/>
    <w:rsid w:val="0067001D"/>
    <w:rsid w:val="00672879"/>
    <w:rsid w:val="00672FB3"/>
    <w:rsid w:val="00675C03"/>
    <w:rsid w:val="006807E3"/>
    <w:rsid w:val="00680B3C"/>
    <w:rsid w:val="0068338A"/>
    <w:rsid w:val="00683C34"/>
    <w:rsid w:val="006850ED"/>
    <w:rsid w:val="006902E7"/>
    <w:rsid w:val="00691973"/>
    <w:rsid w:val="00691D11"/>
    <w:rsid w:val="00695920"/>
    <w:rsid w:val="006974A3"/>
    <w:rsid w:val="006A0293"/>
    <w:rsid w:val="006A1C93"/>
    <w:rsid w:val="006A65C6"/>
    <w:rsid w:val="006A7208"/>
    <w:rsid w:val="006B0214"/>
    <w:rsid w:val="006B27A8"/>
    <w:rsid w:val="006C0CFF"/>
    <w:rsid w:val="006C1A21"/>
    <w:rsid w:val="006C6CDC"/>
    <w:rsid w:val="006C7D43"/>
    <w:rsid w:val="006D028A"/>
    <w:rsid w:val="006D05AB"/>
    <w:rsid w:val="006D2D6D"/>
    <w:rsid w:val="006D2E27"/>
    <w:rsid w:val="006D30B1"/>
    <w:rsid w:val="006D39A1"/>
    <w:rsid w:val="006D3BC2"/>
    <w:rsid w:val="006D4024"/>
    <w:rsid w:val="006D4F88"/>
    <w:rsid w:val="006D53F0"/>
    <w:rsid w:val="006E018B"/>
    <w:rsid w:val="006E23B2"/>
    <w:rsid w:val="006E41D0"/>
    <w:rsid w:val="006E50A3"/>
    <w:rsid w:val="006F0F57"/>
    <w:rsid w:val="006F1ACE"/>
    <w:rsid w:val="006F435D"/>
    <w:rsid w:val="006F4A22"/>
    <w:rsid w:val="007004D1"/>
    <w:rsid w:val="007043BC"/>
    <w:rsid w:val="00704C73"/>
    <w:rsid w:val="007069B5"/>
    <w:rsid w:val="00710648"/>
    <w:rsid w:val="00711AB5"/>
    <w:rsid w:val="007124E1"/>
    <w:rsid w:val="00712DB6"/>
    <w:rsid w:val="00717CBB"/>
    <w:rsid w:val="00721259"/>
    <w:rsid w:val="00721B48"/>
    <w:rsid w:val="0072273A"/>
    <w:rsid w:val="00723193"/>
    <w:rsid w:val="0072625B"/>
    <w:rsid w:val="0072760E"/>
    <w:rsid w:val="00730D80"/>
    <w:rsid w:val="00730DAE"/>
    <w:rsid w:val="00732B17"/>
    <w:rsid w:val="0073417A"/>
    <w:rsid w:val="00735945"/>
    <w:rsid w:val="007420C8"/>
    <w:rsid w:val="0074315D"/>
    <w:rsid w:val="00744077"/>
    <w:rsid w:val="00744353"/>
    <w:rsid w:val="007449E7"/>
    <w:rsid w:val="007465AC"/>
    <w:rsid w:val="0075015B"/>
    <w:rsid w:val="00751790"/>
    <w:rsid w:val="00751EA6"/>
    <w:rsid w:val="007563AB"/>
    <w:rsid w:val="007640BB"/>
    <w:rsid w:val="00764173"/>
    <w:rsid w:val="007643DE"/>
    <w:rsid w:val="007674C3"/>
    <w:rsid w:val="0077254D"/>
    <w:rsid w:val="0077414E"/>
    <w:rsid w:val="00781B49"/>
    <w:rsid w:val="00782BFA"/>
    <w:rsid w:val="007834D8"/>
    <w:rsid w:val="007907B1"/>
    <w:rsid w:val="00793454"/>
    <w:rsid w:val="007935EE"/>
    <w:rsid w:val="00796841"/>
    <w:rsid w:val="00796CAD"/>
    <w:rsid w:val="007A09E0"/>
    <w:rsid w:val="007A19CF"/>
    <w:rsid w:val="007A744D"/>
    <w:rsid w:val="007B1FC7"/>
    <w:rsid w:val="007B54EA"/>
    <w:rsid w:val="007C054C"/>
    <w:rsid w:val="007C42E4"/>
    <w:rsid w:val="007C71F1"/>
    <w:rsid w:val="007C765B"/>
    <w:rsid w:val="007D40B1"/>
    <w:rsid w:val="007D4A4E"/>
    <w:rsid w:val="007D5BDD"/>
    <w:rsid w:val="007D6376"/>
    <w:rsid w:val="007D6CCE"/>
    <w:rsid w:val="007E1608"/>
    <w:rsid w:val="007E2B95"/>
    <w:rsid w:val="007E4B94"/>
    <w:rsid w:val="007E57AC"/>
    <w:rsid w:val="007F007D"/>
    <w:rsid w:val="007F15E4"/>
    <w:rsid w:val="007F2347"/>
    <w:rsid w:val="00801354"/>
    <w:rsid w:val="008038D2"/>
    <w:rsid w:val="008111B9"/>
    <w:rsid w:val="0081287F"/>
    <w:rsid w:val="008143D9"/>
    <w:rsid w:val="00816975"/>
    <w:rsid w:val="008208D6"/>
    <w:rsid w:val="008238D2"/>
    <w:rsid w:val="008252C4"/>
    <w:rsid w:val="00830EA0"/>
    <w:rsid w:val="00831D86"/>
    <w:rsid w:val="008325D8"/>
    <w:rsid w:val="00834DE0"/>
    <w:rsid w:val="0084236B"/>
    <w:rsid w:val="00844305"/>
    <w:rsid w:val="008447C3"/>
    <w:rsid w:val="008450E3"/>
    <w:rsid w:val="00846CA7"/>
    <w:rsid w:val="00851B88"/>
    <w:rsid w:val="0085434F"/>
    <w:rsid w:val="008544AE"/>
    <w:rsid w:val="008630FD"/>
    <w:rsid w:val="008637D8"/>
    <w:rsid w:val="00864CCD"/>
    <w:rsid w:val="00864DAF"/>
    <w:rsid w:val="0086585D"/>
    <w:rsid w:val="008675BC"/>
    <w:rsid w:val="00872210"/>
    <w:rsid w:val="00883773"/>
    <w:rsid w:val="0088478E"/>
    <w:rsid w:val="00886C18"/>
    <w:rsid w:val="00887E82"/>
    <w:rsid w:val="00892E35"/>
    <w:rsid w:val="008931E2"/>
    <w:rsid w:val="00893BFF"/>
    <w:rsid w:val="008A46DC"/>
    <w:rsid w:val="008A4D25"/>
    <w:rsid w:val="008B6161"/>
    <w:rsid w:val="008C0A12"/>
    <w:rsid w:val="008C0A84"/>
    <w:rsid w:val="008C624B"/>
    <w:rsid w:val="008C7A71"/>
    <w:rsid w:val="008D0850"/>
    <w:rsid w:val="008D0B18"/>
    <w:rsid w:val="008D11FF"/>
    <w:rsid w:val="008D27A8"/>
    <w:rsid w:val="008D4D4D"/>
    <w:rsid w:val="008D7612"/>
    <w:rsid w:val="008E0132"/>
    <w:rsid w:val="008E0E9D"/>
    <w:rsid w:val="008E14EB"/>
    <w:rsid w:val="008E2A5E"/>
    <w:rsid w:val="008E64B0"/>
    <w:rsid w:val="008F5104"/>
    <w:rsid w:val="008F5239"/>
    <w:rsid w:val="008F57F6"/>
    <w:rsid w:val="008F659B"/>
    <w:rsid w:val="008F786D"/>
    <w:rsid w:val="009002D5"/>
    <w:rsid w:val="00905F4E"/>
    <w:rsid w:val="00910944"/>
    <w:rsid w:val="009146F1"/>
    <w:rsid w:val="009204AF"/>
    <w:rsid w:val="009239A6"/>
    <w:rsid w:val="00924137"/>
    <w:rsid w:val="0092440E"/>
    <w:rsid w:val="00925FDF"/>
    <w:rsid w:val="00926453"/>
    <w:rsid w:val="00930565"/>
    <w:rsid w:val="00932672"/>
    <w:rsid w:val="00941588"/>
    <w:rsid w:val="009418EF"/>
    <w:rsid w:val="00945BB9"/>
    <w:rsid w:val="00954328"/>
    <w:rsid w:val="00956222"/>
    <w:rsid w:val="00957C41"/>
    <w:rsid w:val="00957DE1"/>
    <w:rsid w:val="00963D06"/>
    <w:rsid w:val="00965F5D"/>
    <w:rsid w:val="00970561"/>
    <w:rsid w:val="009733AE"/>
    <w:rsid w:val="00973CE1"/>
    <w:rsid w:val="00980130"/>
    <w:rsid w:val="009865B3"/>
    <w:rsid w:val="0099223F"/>
    <w:rsid w:val="0099582A"/>
    <w:rsid w:val="009976E7"/>
    <w:rsid w:val="009A130F"/>
    <w:rsid w:val="009B51BF"/>
    <w:rsid w:val="009B67D6"/>
    <w:rsid w:val="009C16CC"/>
    <w:rsid w:val="009C2324"/>
    <w:rsid w:val="009C2EC7"/>
    <w:rsid w:val="009C3696"/>
    <w:rsid w:val="009C3A04"/>
    <w:rsid w:val="009C6F9A"/>
    <w:rsid w:val="009D2768"/>
    <w:rsid w:val="009D4441"/>
    <w:rsid w:val="009D6A09"/>
    <w:rsid w:val="009E2A5D"/>
    <w:rsid w:val="009E58BD"/>
    <w:rsid w:val="009E620C"/>
    <w:rsid w:val="009E7C80"/>
    <w:rsid w:val="009F3AA9"/>
    <w:rsid w:val="009F4311"/>
    <w:rsid w:val="009F45DB"/>
    <w:rsid w:val="009F51D7"/>
    <w:rsid w:val="009F6192"/>
    <w:rsid w:val="009F70B5"/>
    <w:rsid w:val="00A00404"/>
    <w:rsid w:val="00A0176D"/>
    <w:rsid w:val="00A021B7"/>
    <w:rsid w:val="00A03AE0"/>
    <w:rsid w:val="00A03BBB"/>
    <w:rsid w:val="00A03C29"/>
    <w:rsid w:val="00A057E5"/>
    <w:rsid w:val="00A07504"/>
    <w:rsid w:val="00A1011C"/>
    <w:rsid w:val="00A12664"/>
    <w:rsid w:val="00A132C4"/>
    <w:rsid w:val="00A30990"/>
    <w:rsid w:val="00A343C4"/>
    <w:rsid w:val="00A34CF3"/>
    <w:rsid w:val="00A35491"/>
    <w:rsid w:val="00A50D35"/>
    <w:rsid w:val="00A50ED7"/>
    <w:rsid w:val="00A51CCE"/>
    <w:rsid w:val="00A52190"/>
    <w:rsid w:val="00A54B46"/>
    <w:rsid w:val="00A63093"/>
    <w:rsid w:val="00A6598A"/>
    <w:rsid w:val="00A6723D"/>
    <w:rsid w:val="00A716B9"/>
    <w:rsid w:val="00A76C2D"/>
    <w:rsid w:val="00A76F96"/>
    <w:rsid w:val="00A809A6"/>
    <w:rsid w:val="00A81F77"/>
    <w:rsid w:val="00A82F20"/>
    <w:rsid w:val="00A877D4"/>
    <w:rsid w:val="00A93230"/>
    <w:rsid w:val="00A93738"/>
    <w:rsid w:val="00AA3C32"/>
    <w:rsid w:val="00AA5CDA"/>
    <w:rsid w:val="00AA5D98"/>
    <w:rsid w:val="00AA655B"/>
    <w:rsid w:val="00AA69B6"/>
    <w:rsid w:val="00AA73B0"/>
    <w:rsid w:val="00AB0368"/>
    <w:rsid w:val="00AB3191"/>
    <w:rsid w:val="00AB5672"/>
    <w:rsid w:val="00AC5E49"/>
    <w:rsid w:val="00AC65F7"/>
    <w:rsid w:val="00AC7263"/>
    <w:rsid w:val="00AD2E78"/>
    <w:rsid w:val="00AD5EC4"/>
    <w:rsid w:val="00AE3D53"/>
    <w:rsid w:val="00AE4942"/>
    <w:rsid w:val="00AE6456"/>
    <w:rsid w:val="00AE7EBB"/>
    <w:rsid w:val="00AF16CA"/>
    <w:rsid w:val="00AF4D71"/>
    <w:rsid w:val="00AF4F7A"/>
    <w:rsid w:val="00AF5098"/>
    <w:rsid w:val="00B008DC"/>
    <w:rsid w:val="00B0270A"/>
    <w:rsid w:val="00B046EE"/>
    <w:rsid w:val="00B04A5A"/>
    <w:rsid w:val="00B04F43"/>
    <w:rsid w:val="00B075E6"/>
    <w:rsid w:val="00B139C7"/>
    <w:rsid w:val="00B13D83"/>
    <w:rsid w:val="00B14409"/>
    <w:rsid w:val="00B146CA"/>
    <w:rsid w:val="00B16718"/>
    <w:rsid w:val="00B16E56"/>
    <w:rsid w:val="00B24A90"/>
    <w:rsid w:val="00B2551D"/>
    <w:rsid w:val="00B25783"/>
    <w:rsid w:val="00B306D6"/>
    <w:rsid w:val="00B3118E"/>
    <w:rsid w:val="00B335AF"/>
    <w:rsid w:val="00B4029C"/>
    <w:rsid w:val="00B41107"/>
    <w:rsid w:val="00B416AB"/>
    <w:rsid w:val="00B444F3"/>
    <w:rsid w:val="00B44BDA"/>
    <w:rsid w:val="00B50347"/>
    <w:rsid w:val="00B510F4"/>
    <w:rsid w:val="00B524CA"/>
    <w:rsid w:val="00B573D2"/>
    <w:rsid w:val="00B620EF"/>
    <w:rsid w:val="00B63165"/>
    <w:rsid w:val="00B63286"/>
    <w:rsid w:val="00B65EFA"/>
    <w:rsid w:val="00B6697E"/>
    <w:rsid w:val="00B66F9A"/>
    <w:rsid w:val="00B67A7A"/>
    <w:rsid w:val="00B72305"/>
    <w:rsid w:val="00B73850"/>
    <w:rsid w:val="00B7483F"/>
    <w:rsid w:val="00B74F17"/>
    <w:rsid w:val="00B75DE0"/>
    <w:rsid w:val="00B81574"/>
    <w:rsid w:val="00B816FE"/>
    <w:rsid w:val="00B82287"/>
    <w:rsid w:val="00B82BD6"/>
    <w:rsid w:val="00B83A17"/>
    <w:rsid w:val="00B84E04"/>
    <w:rsid w:val="00B90A87"/>
    <w:rsid w:val="00B91746"/>
    <w:rsid w:val="00B934E7"/>
    <w:rsid w:val="00B95751"/>
    <w:rsid w:val="00B95A63"/>
    <w:rsid w:val="00BA1DA1"/>
    <w:rsid w:val="00BA2ED9"/>
    <w:rsid w:val="00BA3DC5"/>
    <w:rsid w:val="00BA5EA4"/>
    <w:rsid w:val="00BB2AA3"/>
    <w:rsid w:val="00BB2D77"/>
    <w:rsid w:val="00BB6727"/>
    <w:rsid w:val="00BC0040"/>
    <w:rsid w:val="00BC176B"/>
    <w:rsid w:val="00BC50C7"/>
    <w:rsid w:val="00BC5BAF"/>
    <w:rsid w:val="00BC5CC5"/>
    <w:rsid w:val="00BC5F8C"/>
    <w:rsid w:val="00BC70CE"/>
    <w:rsid w:val="00BD038C"/>
    <w:rsid w:val="00BD4554"/>
    <w:rsid w:val="00BD7BB5"/>
    <w:rsid w:val="00BE2365"/>
    <w:rsid w:val="00BE42F4"/>
    <w:rsid w:val="00BE4446"/>
    <w:rsid w:val="00BE6844"/>
    <w:rsid w:val="00BF0BB2"/>
    <w:rsid w:val="00BF1335"/>
    <w:rsid w:val="00BF14F4"/>
    <w:rsid w:val="00BF489C"/>
    <w:rsid w:val="00BF5044"/>
    <w:rsid w:val="00C02AD3"/>
    <w:rsid w:val="00C02EDC"/>
    <w:rsid w:val="00C2080C"/>
    <w:rsid w:val="00C20D50"/>
    <w:rsid w:val="00C20DAE"/>
    <w:rsid w:val="00C20E17"/>
    <w:rsid w:val="00C2517E"/>
    <w:rsid w:val="00C252B4"/>
    <w:rsid w:val="00C25ED5"/>
    <w:rsid w:val="00C2651A"/>
    <w:rsid w:val="00C27B67"/>
    <w:rsid w:val="00C31E93"/>
    <w:rsid w:val="00C32331"/>
    <w:rsid w:val="00C3252D"/>
    <w:rsid w:val="00C401F2"/>
    <w:rsid w:val="00C40B07"/>
    <w:rsid w:val="00C418E1"/>
    <w:rsid w:val="00C45C64"/>
    <w:rsid w:val="00C46962"/>
    <w:rsid w:val="00C55401"/>
    <w:rsid w:val="00C616CB"/>
    <w:rsid w:val="00C76A34"/>
    <w:rsid w:val="00C7735A"/>
    <w:rsid w:val="00C80C59"/>
    <w:rsid w:val="00C87C51"/>
    <w:rsid w:val="00C947A3"/>
    <w:rsid w:val="00C95BA9"/>
    <w:rsid w:val="00CA0A32"/>
    <w:rsid w:val="00CA2799"/>
    <w:rsid w:val="00CA52F8"/>
    <w:rsid w:val="00CA6E38"/>
    <w:rsid w:val="00CA7921"/>
    <w:rsid w:val="00CB0854"/>
    <w:rsid w:val="00CB2555"/>
    <w:rsid w:val="00CB2721"/>
    <w:rsid w:val="00CB2CB0"/>
    <w:rsid w:val="00CB6A22"/>
    <w:rsid w:val="00CB6D79"/>
    <w:rsid w:val="00CC01DA"/>
    <w:rsid w:val="00CC36F2"/>
    <w:rsid w:val="00CC37FA"/>
    <w:rsid w:val="00CC49FD"/>
    <w:rsid w:val="00CC74A9"/>
    <w:rsid w:val="00CC7BD6"/>
    <w:rsid w:val="00CE1987"/>
    <w:rsid w:val="00CE346C"/>
    <w:rsid w:val="00CE4675"/>
    <w:rsid w:val="00CE4888"/>
    <w:rsid w:val="00CE73C4"/>
    <w:rsid w:val="00CF2C73"/>
    <w:rsid w:val="00CF3E10"/>
    <w:rsid w:val="00CF65EB"/>
    <w:rsid w:val="00CF6716"/>
    <w:rsid w:val="00D01101"/>
    <w:rsid w:val="00D04250"/>
    <w:rsid w:val="00D06901"/>
    <w:rsid w:val="00D10F71"/>
    <w:rsid w:val="00D1106F"/>
    <w:rsid w:val="00D12733"/>
    <w:rsid w:val="00D14238"/>
    <w:rsid w:val="00D154EB"/>
    <w:rsid w:val="00D2020A"/>
    <w:rsid w:val="00D22857"/>
    <w:rsid w:val="00D2293D"/>
    <w:rsid w:val="00D249CE"/>
    <w:rsid w:val="00D24CD6"/>
    <w:rsid w:val="00D2672C"/>
    <w:rsid w:val="00D35427"/>
    <w:rsid w:val="00D3702E"/>
    <w:rsid w:val="00D37A42"/>
    <w:rsid w:val="00D40B58"/>
    <w:rsid w:val="00D42C09"/>
    <w:rsid w:val="00D430F7"/>
    <w:rsid w:val="00D45626"/>
    <w:rsid w:val="00D51AE7"/>
    <w:rsid w:val="00D51B51"/>
    <w:rsid w:val="00D5475E"/>
    <w:rsid w:val="00D548A7"/>
    <w:rsid w:val="00D55313"/>
    <w:rsid w:val="00D55D97"/>
    <w:rsid w:val="00D57DB4"/>
    <w:rsid w:val="00D61D45"/>
    <w:rsid w:val="00D626FD"/>
    <w:rsid w:val="00D6272B"/>
    <w:rsid w:val="00D62C55"/>
    <w:rsid w:val="00D63A53"/>
    <w:rsid w:val="00D6434A"/>
    <w:rsid w:val="00D65494"/>
    <w:rsid w:val="00D658C6"/>
    <w:rsid w:val="00D66A50"/>
    <w:rsid w:val="00D72258"/>
    <w:rsid w:val="00D733A9"/>
    <w:rsid w:val="00D73AB0"/>
    <w:rsid w:val="00D74767"/>
    <w:rsid w:val="00D80828"/>
    <w:rsid w:val="00D8526A"/>
    <w:rsid w:val="00D86B70"/>
    <w:rsid w:val="00D929C2"/>
    <w:rsid w:val="00D9345B"/>
    <w:rsid w:val="00DA071E"/>
    <w:rsid w:val="00DA2049"/>
    <w:rsid w:val="00DA21BF"/>
    <w:rsid w:val="00DA34E2"/>
    <w:rsid w:val="00DB0B66"/>
    <w:rsid w:val="00DB1739"/>
    <w:rsid w:val="00DB2B62"/>
    <w:rsid w:val="00DB516B"/>
    <w:rsid w:val="00DB6328"/>
    <w:rsid w:val="00DC1049"/>
    <w:rsid w:val="00DC5964"/>
    <w:rsid w:val="00DC62BB"/>
    <w:rsid w:val="00DD3998"/>
    <w:rsid w:val="00DD3ECD"/>
    <w:rsid w:val="00DD543C"/>
    <w:rsid w:val="00DD6411"/>
    <w:rsid w:val="00DE75A4"/>
    <w:rsid w:val="00DF1946"/>
    <w:rsid w:val="00DF3590"/>
    <w:rsid w:val="00DF47A4"/>
    <w:rsid w:val="00DF66FE"/>
    <w:rsid w:val="00DF79E1"/>
    <w:rsid w:val="00DF7F81"/>
    <w:rsid w:val="00E02780"/>
    <w:rsid w:val="00E02A3A"/>
    <w:rsid w:val="00E03F08"/>
    <w:rsid w:val="00E05FB0"/>
    <w:rsid w:val="00E12E46"/>
    <w:rsid w:val="00E1438E"/>
    <w:rsid w:val="00E14AD0"/>
    <w:rsid w:val="00E169E4"/>
    <w:rsid w:val="00E22A56"/>
    <w:rsid w:val="00E24945"/>
    <w:rsid w:val="00E25BE2"/>
    <w:rsid w:val="00E31B7D"/>
    <w:rsid w:val="00E3343B"/>
    <w:rsid w:val="00E3357A"/>
    <w:rsid w:val="00E35660"/>
    <w:rsid w:val="00E35752"/>
    <w:rsid w:val="00E3724E"/>
    <w:rsid w:val="00E378A0"/>
    <w:rsid w:val="00E42C04"/>
    <w:rsid w:val="00E45E30"/>
    <w:rsid w:val="00E4622F"/>
    <w:rsid w:val="00E463E8"/>
    <w:rsid w:val="00E46E1E"/>
    <w:rsid w:val="00E47608"/>
    <w:rsid w:val="00E47F3B"/>
    <w:rsid w:val="00E52A72"/>
    <w:rsid w:val="00E61C1E"/>
    <w:rsid w:val="00E65FF9"/>
    <w:rsid w:val="00E666A2"/>
    <w:rsid w:val="00E7272E"/>
    <w:rsid w:val="00E733D9"/>
    <w:rsid w:val="00E74344"/>
    <w:rsid w:val="00E74A7A"/>
    <w:rsid w:val="00E76DA9"/>
    <w:rsid w:val="00E77571"/>
    <w:rsid w:val="00E81E79"/>
    <w:rsid w:val="00E83133"/>
    <w:rsid w:val="00E860F7"/>
    <w:rsid w:val="00E875D8"/>
    <w:rsid w:val="00E877CD"/>
    <w:rsid w:val="00E909FF"/>
    <w:rsid w:val="00E90A10"/>
    <w:rsid w:val="00E91AF4"/>
    <w:rsid w:val="00E94272"/>
    <w:rsid w:val="00E94DAA"/>
    <w:rsid w:val="00EA1C17"/>
    <w:rsid w:val="00EA5814"/>
    <w:rsid w:val="00EB2706"/>
    <w:rsid w:val="00EC0523"/>
    <w:rsid w:val="00EC7505"/>
    <w:rsid w:val="00ED17B9"/>
    <w:rsid w:val="00ED2954"/>
    <w:rsid w:val="00ED48B5"/>
    <w:rsid w:val="00ED795F"/>
    <w:rsid w:val="00EE1E0C"/>
    <w:rsid w:val="00EE2C56"/>
    <w:rsid w:val="00EE3BB8"/>
    <w:rsid w:val="00EE704D"/>
    <w:rsid w:val="00EF070B"/>
    <w:rsid w:val="00EF164E"/>
    <w:rsid w:val="00EF39B9"/>
    <w:rsid w:val="00EF58F3"/>
    <w:rsid w:val="00F036EB"/>
    <w:rsid w:val="00F0528C"/>
    <w:rsid w:val="00F0710D"/>
    <w:rsid w:val="00F07963"/>
    <w:rsid w:val="00F07B7B"/>
    <w:rsid w:val="00F11677"/>
    <w:rsid w:val="00F1221C"/>
    <w:rsid w:val="00F150E9"/>
    <w:rsid w:val="00F157A3"/>
    <w:rsid w:val="00F172D6"/>
    <w:rsid w:val="00F206CA"/>
    <w:rsid w:val="00F21082"/>
    <w:rsid w:val="00F2154F"/>
    <w:rsid w:val="00F3270B"/>
    <w:rsid w:val="00F344D4"/>
    <w:rsid w:val="00F357D9"/>
    <w:rsid w:val="00F3683C"/>
    <w:rsid w:val="00F41EEC"/>
    <w:rsid w:val="00F430AD"/>
    <w:rsid w:val="00F43945"/>
    <w:rsid w:val="00F508D4"/>
    <w:rsid w:val="00F53721"/>
    <w:rsid w:val="00F60AA8"/>
    <w:rsid w:val="00F61B0B"/>
    <w:rsid w:val="00F623AE"/>
    <w:rsid w:val="00F6522D"/>
    <w:rsid w:val="00F65AB4"/>
    <w:rsid w:val="00F8094F"/>
    <w:rsid w:val="00F840F0"/>
    <w:rsid w:val="00F841BC"/>
    <w:rsid w:val="00F84374"/>
    <w:rsid w:val="00F84EDE"/>
    <w:rsid w:val="00F917D5"/>
    <w:rsid w:val="00F93BFB"/>
    <w:rsid w:val="00F9602D"/>
    <w:rsid w:val="00F967C4"/>
    <w:rsid w:val="00FA2A6F"/>
    <w:rsid w:val="00FA4D00"/>
    <w:rsid w:val="00FA516C"/>
    <w:rsid w:val="00FA5FAE"/>
    <w:rsid w:val="00FB0BA6"/>
    <w:rsid w:val="00FB1424"/>
    <w:rsid w:val="00FB32E5"/>
    <w:rsid w:val="00FB5CED"/>
    <w:rsid w:val="00FC1F94"/>
    <w:rsid w:val="00FC31B3"/>
    <w:rsid w:val="00FC54D1"/>
    <w:rsid w:val="00FC64B8"/>
    <w:rsid w:val="00FC6ABC"/>
    <w:rsid w:val="00FD1C06"/>
    <w:rsid w:val="00FE10A5"/>
    <w:rsid w:val="00FE1331"/>
    <w:rsid w:val="00FE2923"/>
    <w:rsid w:val="00FE3E76"/>
    <w:rsid w:val="00FE6BE8"/>
    <w:rsid w:val="00FE74C3"/>
    <w:rsid w:val="00FE7C8F"/>
    <w:rsid w:val="00FF0311"/>
    <w:rsid w:val="00FF1AB7"/>
    <w:rsid w:val="00FF62B8"/>
    <w:rsid w:val="00FF6A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qFormat="1"/>
    <w:lsdException w:name="HTML Preformatted"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3252D"/>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C3252D"/>
    <w:pPr>
      <w:jc w:val="both"/>
    </w:pPr>
    <w:rPr>
      <w:sz w:val="28"/>
      <w:szCs w:val="20"/>
    </w:rPr>
  </w:style>
  <w:style w:type="paragraph" w:customStyle="1" w:styleId="a4">
    <w:name w:val="Знак"/>
    <w:basedOn w:val="a"/>
    <w:rsid w:val="00C3252D"/>
    <w:pPr>
      <w:spacing w:before="100" w:beforeAutospacing="1" w:after="100" w:afterAutospacing="1"/>
    </w:pPr>
    <w:rPr>
      <w:rFonts w:ascii="Tahoma" w:hAnsi="Tahoma"/>
      <w:sz w:val="20"/>
      <w:szCs w:val="20"/>
      <w:lang w:val="en-US" w:eastAsia="en-US"/>
    </w:rPr>
  </w:style>
  <w:style w:type="paragraph" w:customStyle="1" w:styleId="a5">
    <w:name w:val="Знак"/>
    <w:basedOn w:val="a"/>
    <w:rsid w:val="00B934E7"/>
    <w:pPr>
      <w:spacing w:before="100" w:beforeAutospacing="1" w:after="100" w:afterAutospacing="1"/>
    </w:pPr>
    <w:rPr>
      <w:rFonts w:ascii="Tahoma" w:hAnsi="Tahoma"/>
      <w:sz w:val="20"/>
      <w:szCs w:val="20"/>
      <w:lang w:val="en-US" w:eastAsia="en-US"/>
    </w:rPr>
  </w:style>
  <w:style w:type="paragraph" w:styleId="a6">
    <w:name w:val="Body Text Indent"/>
    <w:basedOn w:val="a"/>
    <w:rsid w:val="003F6EEC"/>
    <w:pPr>
      <w:spacing w:after="120"/>
      <w:ind w:left="283"/>
    </w:pPr>
  </w:style>
  <w:style w:type="paragraph" w:customStyle="1" w:styleId="ConsPlusTitle">
    <w:name w:val="ConsPlusTitle"/>
    <w:rsid w:val="003F6EEC"/>
    <w:pPr>
      <w:widowControl w:val="0"/>
      <w:autoSpaceDE w:val="0"/>
      <w:autoSpaceDN w:val="0"/>
      <w:adjustRightInd w:val="0"/>
    </w:pPr>
    <w:rPr>
      <w:rFonts w:ascii="Arial" w:hAnsi="Arial" w:cs="Arial"/>
      <w:b/>
      <w:bCs/>
    </w:rPr>
  </w:style>
  <w:style w:type="paragraph" w:customStyle="1" w:styleId="ConsPlusNormal">
    <w:name w:val="ConsPlusNormal"/>
    <w:uiPriority w:val="99"/>
    <w:rsid w:val="003F6EEC"/>
    <w:pPr>
      <w:widowControl w:val="0"/>
      <w:autoSpaceDE w:val="0"/>
      <w:autoSpaceDN w:val="0"/>
      <w:adjustRightInd w:val="0"/>
      <w:ind w:firstLine="720"/>
    </w:pPr>
    <w:rPr>
      <w:rFonts w:ascii="Arial" w:hAnsi="Arial" w:cs="Arial"/>
    </w:rPr>
  </w:style>
  <w:style w:type="paragraph" w:styleId="2">
    <w:name w:val="Body Text 2"/>
    <w:basedOn w:val="a"/>
    <w:link w:val="20"/>
    <w:rsid w:val="005446FA"/>
    <w:pPr>
      <w:spacing w:after="120" w:line="480" w:lineRule="auto"/>
    </w:pPr>
  </w:style>
  <w:style w:type="paragraph" w:customStyle="1" w:styleId="31">
    <w:name w:val="Основной текст 31"/>
    <w:basedOn w:val="a"/>
    <w:rsid w:val="005446FA"/>
    <w:pPr>
      <w:suppressAutoHyphens/>
      <w:spacing w:after="120"/>
    </w:pPr>
    <w:rPr>
      <w:sz w:val="16"/>
      <w:szCs w:val="16"/>
      <w:lang w:eastAsia="ar-SA"/>
    </w:rPr>
  </w:style>
  <w:style w:type="paragraph" w:customStyle="1" w:styleId="Style2">
    <w:name w:val="Style2"/>
    <w:basedOn w:val="a"/>
    <w:uiPriority w:val="99"/>
    <w:rsid w:val="008208D6"/>
    <w:pPr>
      <w:widowControl w:val="0"/>
      <w:autoSpaceDE w:val="0"/>
      <w:autoSpaceDN w:val="0"/>
      <w:adjustRightInd w:val="0"/>
      <w:spacing w:before="100" w:beforeAutospacing="1" w:after="100" w:afterAutospacing="1" w:line="238" w:lineRule="exact"/>
      <w:ind w:firstLine="709"/>
      <w:jc w:val="both"/>
    </w:pPr>
  </w:style>
  <w:style w:type="character" w:customStyle="1" w:styleId="FontStyle12">
    <w:name w:val="Font Style12"/>
    <w:basedOn w:val="a0"/>
    <w:rsid w:val="008208D6"/>
    <w:rPr>
      <w:rFonts w:ascii="Times New Roman" w:hAnsi="Times New Roman" w:cs="Times New Roman"/>
      <w:sz w:val="22"/>
      <w:szCs w:val="22"/>
    </w:rPr>
  </w:style>
  <w:style w:type="paragraph" w:customStyle="1" w:styleId="a7">
    <w:name w:val="Уважаемый"/>
    <w:rsid w:val="00B16718"/>
    <w:pPr>
      <w:spacing w:before="120" w:after="120" w:line="360" w:lineRule="auto"/>
      <w:jc w:val="center"/>
    </w:pPr>
    <w:rPr>
      <w:bCs/>
      <w:sz w:val="28"/>
    </w:rPr>
  </w:style>
  <w:style w:type="paragraph" w:styleId="21">
    <w:name w:val="Body Text Indent 2"/>
    <w:basedOn w:val="a"/>
    <w:rsid w:val="009F4311"/>
    <w:pPr>
      <w:spacing w:after="120" w:line="480" w:lineRule="auto"/>
      <w:ind w:left="283"/>
    </w:p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link w:val="a9"/>
    <w:uiPriority w:val="99"/>
    <w:qFormat/>
    <w:rsid w:val="00864CCD"/>
    <w:pPr>
      <w:spacing w:before="100" w:beforeAutospacing="1" w:after="100" w:afterAutospacing="1"/>
    </w:pPr>
  </w:style>
  <w:style w:type="paragraph" w:customStyle="1" w:styleId="aa">
    <w:name w:val="текст"/>
    <w:basedOn w:val="a"/>
    <w:rsid w:val="00864CCD"/>
    <w:pPr>
      <w:overflowPunct w:val="0"/>
      <w:autoSpaceDE w:val="0"/>
      <w:autoSpaceDN w:val="0"/>
      <w:adjustRightInd w:val="0"/>
      <w:spacing w:line="360" w:lineRule="auto"/>
      <w:ind w:firstLine="720"/>
      <w:jc w:val="both"/>
      <w:textAlignment w:val="baseline"/>
    </w:pPr>
    <w:rPr>
      <w:szCs w:val="20"/>
    </w:rPr>
  </w:style>
  <w:style w:type="paragraph" w:styleId="ab">
    <w:name w:val="Balloon Text"/>
    <w:basedOn w:val="a"/>
    <w:semiHidden/>
    <w:rsid w:val="00102E27"/>
    <w:rPr>
      <w:rFonts w:ascii="Tahoma" w:hAnsi="Tahoma" w:cs="Tahoma"/>
      <w:sz w:val="16"/>
      <w:szCs w:val="16"/>
    </w:rPr>
  </w:style>
  <w:style w:type="paragraph" w:styleId="ac">
    <w:name w:val="No Spacing"/>
    <w:link w:val="ad"/>
    <w:qFormat/>
    <w:rsid w:val="001F6ADA"/>
    <w:rPr>
      <w:rFonts w:ascii="Calibri" w:hAnsi="Calibri" w:cs="Calibri"/>
      <w:sz w:val="22"/>
      <w:szCs w:val="22"/>
      <w:lang w:eastAsia="en-US"/>
    </w:rPr>
  </w:style>
  <w:style w:type="character" w:customStyle="1" w:styleId="ad">
    <w:name w:val="Без интервала Знак"/>
    <w:basedOn w:val="a0"/>
    <w:link w:val="ac"/>
    <w:locked/>
    <w:rsid w:val="001F6ADA"/>
    <w:rPr>
      <w:rFonts w:ascii="Calibri" w:hAnsi="Calibri" w:cs="Calibri"/>
      <w:sz w:val="22"/>
      <w:szCs w:val="22"/>
      <w:lang w:val="ru-RU" w:eastAsia="en-US" w:bidi="ar-SA"/>
    </w:rPr>
  </w:style>
  <w:style w:type="paragraph" w:customStyle="1" w:styleId="310">
    <w:name w:val="Основной текст с отступом 31"/>
    <w:basedOn w:val="a"/>
    <w:rsid w:val="001F6ADA"/>
    <w:pPr>
      <w:ind w:firstLine="709"/>
      <w:jc w:val="both"/>
    </w:pPr>
    <w:rPr>
      <w:sz w:val="26"/>
      <w:szCs w:val="26"/>
    </w:rPr>
  </w:style>
  <w:style w:type="character" w:styleId="ae">
    <w:name w:val="Emphasis"/>
    <w:basedOn w:val="a0"/>
    <w:uiPriority w:val="20"/>
    <w:qFormat/>
    <w:rsid w:val="001F6ADA"/>
    <w:rPr>
      <w:i/>
      <w:iCs/>
    </w:rPr>
  </w:style>
  <w:style w:type="paragraph" w:styleId="HTML">
    <w:name w:val="HTML Preformatted"/>
    <w:basedOn w:val="a"/>
    <w:link w:val="HTML0"/>
    <w:uiPriority w:val="99"/>
    <w:unhideWhenUsed/>
    <w:rsid w:val="00CF3E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CF3E10"/>
    <w:rPr>
      <w:rFonts w:ascii="Courier New" w:hAnsi="Courier New" w:cs="Courier New"/>
    </w:rPr>
  </w:style>
  <w:style w:type="character" w:customStyle="1" w:styleId="20">
    <w:name w:val="Основной текст 2 Знак"/>
    <w:basedOn w:val="a0"/>
    <w:link w:val="2"/>
    <w:rsid w:val="00213074"/>
    <w:rPr>
      <w:sz w:val="24"/>
      <w:szCs w:val="24"/>
    </w:rPr>
  </w:style>
  <w:style w:type="paragraph" w:customStyle="1" w:styleId="1">
    <w:name w:val="Абзац списка1"/>
    <w:basedOn w:val="a"/>
    <w:rsid w:val="009C3A04"/>
    <w:pPr>
      <w:spacing w:after="200" w:line="276" w:lineRule="auto"/>
      <w:ind w:left="720"/>
    </w:pPr>
    <w:rPr>
      <w:rFonts w:ascii="Calibri" w:hAnsi="Calibri"/>
      <w:sz w:val="22"/>
      <w:szCs w:val="22"/>
      <w:lang w:eastAsia="en-US"/>
    </w:rPr>
  </w:style>
  <w:style w:type="paragraph" w:styleId="af">
    <w:name w:val="footer"/>
    <w:basedOn w:val="a"/>
    <w:link w:val="af0"/>
    <w:uiPriority w:val="99"/>
    <w:rsid w:val="00886C18"/>
    <w:pPr>
      <w:tabs>
        <w:tab w:val="center" w:pos="4677"/>
        <w:tab w:val="right" w:pos="9355"/>
      </w:tabs>
    </w:pPr>
  </w:style>
  <w:style w:type="character" w:styleId="af1">
    <w:name w:val="page number"/>
    <w:basedOn w:val="a0"/>
    <w:rsid w:val="00886C18"/>
  </w:style>
  <w:style w:type="paragraph" w:customStyle="1" w:styleId="mcetaggedbr">
    <w:name w:val="_mce_tagged_br"/>
    <w:basedOn w:val="a"/>
    <w:rsid w:val="003B141D"/>
    <w:pPr>
      <w:spacing w:before="100" w:beforeAutospacing="1" w:after="100" w:afterAutospacing="1"/>
    </w:pPr>
  </w:style>
  <w:style w:type="paragraph" w:styleId="3">
    <w:name w:val="Body Text Indent 3"/>
    <w:basedOn w:val="a"/>
    <w:link w:val="30"/>
    <w:rsid w:val="00846CA7"/>
    <w:pPr>
      <w:spacing w:after="120"/>
      <w:ind w:left="283"/>
    </w:pPr>
    <w:rPr>
      <w:sz w:val="16"/>
      <w:szCs w:val="16"/>
    </w:rPr>
  </w:style>
  <w:style w:type="character" w:customStyle="1" w:styleId="30">
    <w:name w:val="Основной текст с отступом 3 Знак"/>
    <w:basedOn w:val="a0"/>
    <w:link w:val="3"/>
    <w:rsid w:val="00846CA7"/>
    <w:rPr>
      <w:sz w:val="16"/>
      <w:szCs w:val="16"/>
    </w:rPr>
  </w:style>
  <w:style w:type="paragraph" w:styleId="af2">
    <w:name w:val="List Paragraph"/>
    <w:basedOn w:val="a"/>
    <w:link w:val="af3"/>
    <w:uiPriority w:val="34"/>
    <w:qFormat/>
    <w:rsid w:val="006336DA"/>
    <w:pPr>
      <w:ind w:left="720"/>
      <w:contextualSpacing/>
    </w:pPr>
    <w:rPr>
      <w:b/>
      <w:color w:val="FF0000"/>
    </w:rPr>
  </w:style>
  <w:style w:type="character" w:customStyle="1" w:styleId="apple-converted-space">
    <w:name w:val="apple-converted-space"/>
    <w:basedOn w:val="a0"/>
    <w:rsid w:val="00925FDF"/>
  </w:style>
  <w:style w:type="paragraph" w:styleId="af4">
    <w:name w:val="header"/>
    <w:basedOn w:val="a"/>
    <w:rsid w:val="00D154EB"/>
    <w:pPr>
      <w:tabs>
        <w:tab w:val="center" w:pos="4677"/>
        <w:tab w:val="right" w:pos="9355"/>
      </w:tabs>
    </w:pPr>
  </w:style>
  <w:style w:type="paragraph" w:customStyle="1" w:styleId="western">
    <w:name w:val="western"/>
    <w:basedOn w:val="a"/>
    <w:rsid w:val="006C6CDC"/>
    <w:pPr>
      <w:spacing w:before="100" w:beforeAutospacing="1"/>
      <w:jc w:val="both"/>
    </w:pPr>
    <w:rPr>
      <w:sz w:val="28"/>
      <w:szCs w:val="28"/>
    </w:rPr>
  </w:style>
  <w:style w:type="character" w:customStyle="1" w:styleId="af0">
    <w:name w:val="Нижний колонтитул Знак"/>
    <w:basedOn w:val="a0"/>
    <w:link w:val="af"/>
    <w:uiPriority w:val="99"/>
    <w:rsid w:val="00A51CCE"/>
    <w:rPr>
      <w:sz w:val="24"/>
      <w:szCs w:val="24"/>
    </w:rPr>
  </w:style>
  <w:style w:type="character" w:styleId="af5">
    <w:name w:val="Hyperlink"/>
    <w:basedOn w:val="a0"/>
    <w:uiPriority w:val="99"/>
    <w:unhideWhenUsed/>
    <w:rsid w:val="004C2C5A"/>
    <w:rPr>
      <w:color w:val="0000FF"/>
      <w:u w:val="single"/>
    </w:rPr>
  </w:style>
  <w:style w:type="paragraph" w:customStyle="1" w:styleId="Default">
    <w:name w:val="Default"/>
    <w:rsid w:val="009F45DB"/>
    <w:pPr>
      <w:suppressAutoHyphens/>
      <w:autoSpaceDE w:val="0"/>
    </w:pPr>
    <w:rPr>
      <w:rFonts w:eastAsia="Arial"/>
      <w:color w:val="000000"/>
      <w:sz w:val="24"/>
      <w:szCs w:val="24"/>
      <w:lang w:eastAsia="ar-SA"/>
    </w:rPr>
  </w:style>
  <w:style w:type="character" w:customStyle="1" w:styleId="10">
    <w:name w:val="Заголовок №1_"/>
    <w:basedOn w:val="a0"/>
    <w:link w:val="11"/>
    <w:rsid w:val="00E46E1E"/>
    <w:rPr>
      <w:b/>
      <w:bCs/>
      <w:sz w:val="31"/>
      <w:szCs w:val="31"/>
      <w:shd w:val="clear" w:color="auto" w:fill="FFFFFF"/>
    </w:rPr>
  </w:style>
  <w:style w:type="paragraph" w:customStyle="1" w:styleId="11">
    <w:name w:val="Заголовок №1"/>
    <w:basedOn w:val="a"/>
    <w:link w:val="10"/>
    <w:rsid w:val="00E46E1E"/>
    <w:pPr>
      <w:widowControl w:val="0"/>
      <w:shd w:val="clear" w:color="auto" w:fill="FFFFFF"/>
      <w:spacing w:line="422" w:lineRule="exact"/>
      <w:outlineLvl w:val="0"/>
    </w:pPr>
    <w:rPr>
      <w:b/>
      <w:bCs/>
      <w:sz w:val="31"/>
      <w:szCs w:val="31"/>
    </w:rPr>
  </w:style>
  <w:style w:type="character" w:customStyle="1" w:styleId="sowc">
    <w:name w:val="sowc"/>
    <w:rsid w:val="003A0853"/>
  </w:style>
  <w:style w:type="character" w:customStyle="1" w:styleId="a9">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Обычный (Web) Знак"/>
    <w:link w:val="a8"/>
    <w:uiPriority w:val="99"/>
    <w:locked/>
    <w:rsid w:val="00B816FE"/>
    <w:rPr>
      <w:sz w:val="24"/>
      <w:szCs w:val="24"/>
    </w:rPr>
  </w:style>
  <w:style w:type="character" w:customStyle="1" w:styleId="af3">
    <w:name w:val="Абзац списка Знак"/>
    <w:link w:val="af2"/>
    <w:uiPriority w:val="34"/>
    <w:locked/>
    <w:rsid w:val="00B816FE"/>
    <w:rPr>
      <w:b/>
      <w:color w:val="FF0000"/>
      <w:sz w:val="24"/>
      <w:szCs w:val="24"/>
    </w:rPr>
  </w:style>
  <w:style w:type="character" w:customStyle="1" w:styleId="FontStyle72">
    <w:name w:val="Font Style72"/>
    <w:qFormat/>
    <w:rsid w:val="00E3343B"/>
    <w:rPr>
      <w:rFonts w:ascii="Times New Roman" w:hAnsi="Times New Roman" w:cs="Times New Roman"/>
      <w:sz w:val="20"/>
      <w:szCs w:val="20"/>
    </w:rPr>
  </w:style>
  <w:style w:type="paragraph" w:customStyle="1" w:styleId="5">
    <w:name w:val="Основной текст5"/>
    <w:basedOn w:val="a"/>
    <w:rsid w:val="002528CC"/>
    <w:pPr>
      <w:widowControl w:val="0"/>
      <w:shd w:val="clear" w:color="auto" w:fill="FFFFFF"/>
      <w:spacing w:line="0" w:lineRule="atLeast"/>
      <w:jc w:val="center"/>
    </w:pPr>
    <w:rPr>
      <w:color w:val="000000"/>
      <w:sz w:val="23"/>
      <w:szCs w:val="23"/>
    </w:rPr>
  </w:style>
</w:styles>
</file>

<file path=word/webSettings.xml><?xml version="1.0" encoding="utf-8"?>
<w:webSettings xmlns:r="http://schemas.openxmlformats.org/officeDocument/2006/relationships" xmlns:w="http://schemas.openxmlformats.org/wordprocessingml/2006/main">
  <w:divs>
    <w:div w:id="82773043">
      <w:bodyDiv w:val="1"/>
      <w:marLeft w:val="0"/>
      <w:marRight w:val="0"/>
      <w:marTop w:val="0"/>
      <w:marBottom w:val="0"/>
      <w:divBdr>
        <w:top w:val="none" w:sz="0" w:space="0" w:color="auto"/>
        <w:left w:val="none" w:sz="0" w:space="0" w:color="auto"/>
        <w:bottom w:val="none" w:sz="0" w:space="0" w:color="auto"/>
        <w:right w:val="none" w:sz="0" w:space="0" w:color="auto"/>
      </w:divBdr>
    </w:div>
    <w:div w:id="296449855">
      <w:bodyDiv w:val="1"/>
      <w:marLeft w:val="0"/>
      <w:marRight w:val="0"/>
      <w:marTop w:val="0"/>
      <w:marBottom w:val="0"/>
      <w:divBdr>
        <w:top w:val="none" w:sz="0" w:space="0" w:color="auto"/>
        <w:left w:val="none" w:sz="0" w:space="0" w:color="auto"/>
        <w:bottom w:val="none" w:sz="0" w:space="0" w:color="auto"/>
        <w:right w:val="none" w:sz="0" w:space="0" w:color="auto"/>
      </w:divBdr>
    </w:div>
    <w:div w:id="330718277">
      <w:bodyDiv w:val="1"/>
      <w:marLeft w:val="0"/>
      <w:marRight w:val="0"/>
      <w:marTop w:val="0"/>
      <w:marBottom w:val="0"/>
      <w:divBdr>
        <w:top w:val="none" w:sz="0" w:space="0" w:color="auto"/>
        <w:left w:val="none" w:sz="0" w:space="0" w:color="auto"/>
        <w:bottom w:val="none" w:sz="0" w:space="0" w:color="auto"/>
        <w:right w:val="none" w:sz="0" w:space="0" w:color="auto"/>
      </w:divBdr>
    </w:div>
    <w:div w:id="454567899">
      <w:bodyDiv w:val="1"/>
      <w:marLeft w:val="0"/>
      <w:marRight w:val="0"/>
      <w:marTop w:val="0"/>
      <w:marBottom w:val="0"/>
      <w:divBdr>
        <w:top w:val="none" w:sz="0" w:space="0" w:color="auto"/>
        <w:left w:val="none" w:sz="0" w:space="0" w:color="auto"/>
        <w:bottom w:val="none" w:sz="0" w:space="0" w:color="auto"/>
        <w:right w:val="none" w:sz="0" w:space="0" w:color="auto"/>
      </w:divBdr>
    </w:div>
    <w:div w:id="456484785">
      <w:bodyDiv w:val="1"/>
      <w:marLeft w:val="0"/>
      <w:marRight w:val="0"/>
      <w:marTop w:val="0"/>
      <w:marBottom w:val="0"/>
      <w:divBdr>
        <w:top w:val="none" w:sz="0" w:space="0" w:color="auto"/>
        <w:left w:val="none" w:sz="0" w:space="0" w:color="auto"/>
        <w:bottom w:val="none" w:sz="0" w:space="0" w:color="auto"/>
        <w:right w:val="none" w:sz="0" w:space="0" w:color="auto"/>
      </w:divBdr>
    </w:div>
    <w:div w:id="931474959">
      <w:bodyDiv w:val="1"/>
      <w:marLeft w:val="0"/>
      <w:marRight w:val="0"/>
      <w:marTop w:val="0"/>
      <w:marBottom w:val="0"/>
      <w:divBdr>
        <w:top w:val="none" w:sz="0" w:space="0" w:color="auto"/>
        <w:left w:val="none" w:sz="0" w:space="0" w:color="auto"/>
        <w:bottom w:val="none" w:sz="0" w:space="0" w:color="auto"/>
        <w:right w:val="none" w:sz="0" w:space="0" w:color="auto"/>
      </w:divBdr>
    </w:div>
    <w:div w:id="999043755">
      <w:bodyDiv w:val="1"/>
      <w:marLeft w:val="0"/>
      <w:marRight w:val="0"/>
      <w:marTop w:val="0"/>
      <w:marBottom w:val="0"/>
      <w:divBdr>
        <w:top w:val="none" w:sz="0" w:space="0" w:color="auto"/>
        <w:left w:val="none" w:sz="0" w:space="0" w:color="auto"/>
        <w:bottom w:val="none" w:sz="0" w:space="0" w:color="auto"/>
        <w:right w:val="none" w:sz="0" w:space="0" w:color="auto"/>
      </w:divBdr>
    </w:div>
    <w:div w:id="1037043894">
      <w:bodyDiv w:val="1"/>
      <w:marLeft w:val="0"/>
      <w:marRight w:val="0"/>
      <w:marTop w:val="0"/>
      <w:marBottom w:val="0"/>
      <w:divBdr>
        <w:top w:val="none" w:sz="0" w:space="0" w:color="auto"/>
        <w:left w:val="none" w:sz="0" w:space="0" w:color="auto"/>
        <w:bottom w:val="none" w:sz="0" w:space="0" w:color="auto"/>
        <w:right w:val="none" w:sz="0" w:space="0" w:color="auto"/>
      </w:divBdr>
    </w:div>
    <w:div w:id="1616593360">
      <w:bodyDiv w:val="1"/>
      <w:marLeft w:val="0"/>
      <w:marRight w:val="0"/>
      <w:marTop w:val="0"/>
      <w:marBottom w:val="0"/>
      <w:divBdr>
        <w:top w:val="none" w:sz="0" w:space="0" w:color="auto"/>
        <w:left w:val="none" w:sz="0" w:space="0" w:color="auto"/>
        <w:bottom w:val="none" w:sz="0" w:space="0" w:color="auto"/>
        <w:right w:val="none" w:sz="0" w:space="0" w:color="auto"/>
      </w:divBdr>
    </w:div>
    <w:div w:id="1706324853">
      <w:bodyDiv w:val="1"/>
      <w:marLeft w:val="0"/>
      <w:marRight w:val="0"/>
      <w:marTop w:val="0"/>
      <w:marBottom w:val="0"/>
      <w:divBdr>
        <w:top w:val="none" w:sz="0" w:space="0" w:color="auto"/>
        <w:left w:val="none" w:sz="0" w:space="0" w:color="auto"/>
        <w:bottom w:val="none" w:sz="0" w:space="0" w:color="auto"/>
        <w:right w:val="none" w:sz="0" w:space="0" w:color="auto"/>
      </w:divBdr>
    </w:div>
    <w:div w:id="1749767776">
      <w:bodyDiv w:val="1"/>
      <w:marLeft w:val="0"/>
      <w:marRight w:val="0"/>
      <w:marTop w:val="0"/>
      <w:marBottom w:val="0"/>
      <w:divBdr>
        <w:top w:val="none" w:sz="0" w:space="0" w:color="auto"/>
        <w:left w:val="none" w:sz="0" w:space="0" w:color="auto"/>
        <w:bottom w:val="none" w:sz="0" w:space="0" w:color="auto"/>
        <w:right w:val="none" w:sz="0" w:space="0" w:color="auto"/>
      </w:divBdr>
    </w:div>
    <w:div w:id="1767580341">
      <w:bodyDiv w:val="1"/>
      <w:marLeft w:val="0"/>
      <w:marRight w:val="0"/>
      <w:marTop w:val="0"/>
      <w:marBottom w:val="0"/>
      <w:divBdr>
        <w:top w:val="none" w:sz="0" w:space="0" w:color="auto"/>
        <w:left w:val="none" w:sz="0" w:space="0" w:color="auto"/>
        <w:bottom w:val="none" w:sz="0" w:space="0" w:color="auto"/>
        <w:right w:val="none" w:sz="0" w:space="0" w:color="auto"/>
      </w:divBdr>
    </w:div>
    <w:div w:id="1861577100">
      <w:bodyDiv w:val="1"/>
      <w:marLeft w:val="0"/>
      <w:marRight w:val="0"/>
      <w:marTop w:val="0"/>
      <w:marBottom w:val="0"/>
      <w:divBdr>
        <w:top w:val="none" w:sz="0" w:space="0" w:color="auto"/>
        <w:left w:val="none" w:sz="0" w:space="0" w:color="auto"/>
        <w:bottom w:val="none" w:sz="0" w:space="0" w:color="auto"/>
        <w:right w:val="none" w:sz="0" w:space="0" w:color="auto"/>
      </w:divBdr>
    </w:div>
    <w:div w:id="194268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CFCCEB-5500-45AE-931B-33D162B59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3214</TotalTime>
  <Pages>20</Pages>
  <Words>6061</Words>
  <Characters>43638</Characters>
  <Application>Microsoft Office Word</Application>
  <DocSecurity>0</DocSecurity>
  <Lines>363</Lines>
  <Paragraphs>99</Paragraphs>
  <ScaleCrop>false</ScaleCrop>
  <HeadingPairs>
    <vt:vector size="2" baseType="variant">
      <vt:variant>
        <vt:lpstr>Название</vt:lpstr>
      </vt:variant>
      <vt:variant>
        <vt:i4>1</vt:i4>
      </vt:variant>
    </vt:vector>
  </HeadingPairs>
  <TitlesOfParts>
    <vt:vector size="1" baseType="lpstr">
      <vt:lpstr>РАЗДЕЛ 2</vt:lpstr>
    </vt:vector>
  </TitlesOfParts>
  <Company>OOO</Company>
  <LinksUpToDate>false</LinksUpToDate>
  <CharactersWithSpaces>49600</CharactersWithSpaces>
  <SharedDoc>false</SharedDoc>
  <HLinks>
    <vt:vector size="6" baseType="variant">
      <vt:variant>
        <vt:i4>4390922</vt:i4>
      </vt:variant>
      <vt:variant>
        <vt:i4>0</vt:i4>
      </vt:variant>
      <vt:variant>
        <vt:i4>0</vt:i4>
      </vt:variant>
      <vt:variant>
        <vt:i4>5</vt:i4>
      </vt:variant>
      <vt:variant>
        <vt:lpwstr>http://mb-podolsk.ru/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2</dc:title>
  <dc:creator>Клеванская</dc:creator>
  <cp:lastModifiedBy>essamarskaya</cp:lastModifiedBy>
  <cp:revision>182</cp:revision>
  <cp:lastPrinted>2018-05-11T07:29:00Z</cp:lastPrinted>
  <dcterms:created xsi:type="dcterms:W3CDTF">2016-04-28T11:16:00Z</dcterms:created>
  <dcterms:modified xsi:type="dcterms:W3CDTF">2018-05-11T12:49:00Z</dcterms:modified>
</cp:coreProperties>
</file>